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C7D99" w14:textId="481015F6" w:rsidR="00C709A4" w:rsidRPr="001D15B8" w:rsidRDefault="44BB8F0C" w:rsidP="00C709A4">
      <w:pPr>
        <w:pStyle w:val="Heading1"/>
        <w:rPr>
          <w:color w:val="ED7613"/>
        </w:rPr>
      </w:pPr>
      <w:r w:rsidRPr="001D15B8">
        <w:rPr>
          <w:color w:val="ED7613"/>
        </w:rPr>
        <w:t xml:space="preserve">Workplace Training Strategies </w:t>
      </w:r>
    </w:p>
    <w:p w14:paraId="3BF615B4" w14:textId="2C750CA8" w:rsidR="00C709A4" w:rsidRPr="001D15B8" w:rsidRDefault="00C709A4" w:rsidP="33FF381D">
      <w:pPr>
        <w:pStyle w:val="Heading1"/>
        <w:spacing w:before="0" w:after="0"/>
        <w:rPr>
          <w:color w:val="ED7613"/>
          <w:sz w:val="40"/>
          <w:szCs w:val="40"/>
        </w:rPr>
      </w:pPr>
      <w:r w:rsidRPr="001D15B8">
        <w:rPr>
          <w:bCs/>
          <w:color w:val="ED7613"/>
          <w:sz w:val="40"/>
          <w:szCs w:val="40"/>
        </w:rPr>
        <w:t xml:space="preserve">Child Safety and Wellbeing Policy </w:t>
      </w:r>
    </w:p>
    <w:p w14:paraId="109BD7B3" w14:textId="77777777" w:rsidR="00486351" w:rsidRDefault="00486351" w:rsidP="33FF381D">
      <w:pPr>
        <w:spacing w:line="259" w:lineRule="auto"/>
        <w:rPr>
          <w:rFonts w:asciiTheme="majorHAnsi" w:eastAsiaTheme="majorEastAsia" w:hAnsiTheme="majorHAnsi" w:cs="Times New Roman (Headings CS)"/>
          <w:b/>
          <w:bCs/>
          <w:color w:val="004C97" w:themeColor="accent5"/>
          <w:sz w:val="24"/>
        </w:rPr>
      </w:pPr>
    </w:p>
    <w:p w14:paraId="5169B548" w14:textId="18124989" w:rsidR="59A0E56D" w:rsidRPr="001D15B8" w:rsidRDefault="59A0E56D" w:rsidP="33FF381D">
      <w:pPr>
        <w:spacing w:line="259" w:lineRule="auto"/>
        <w:rPr>
          <w:rFonts w:asciiTheme="majorHAnsi" w:eastAsiaTheme="majorEastAsia" w:hAnsiTheme="majorHAnsi" w:cs="Times New Roman (Headings CS)"/>
          <w:b/>
          <w:bCs/>
          <w:color w:val="ED7613"/>
          <w:sz w:val="24"/>
        </w:rPr>
      </w:pPr>
      <w:r w:rsidRPr="001D15B8">
        <w:rPr>
          <w:rFonts w:asciiTheme="majorHAnsi" w:eastAsiaTheme="majorEastAsia" w:hAnsiTheme="majorHAnsi" w:cs="Times New Roman (Headings CS)"/>
          <w:b/>
          <w:bCs/>
          <w:color w:val="ED7613"/>
          <w:sz w:val="24"/>
        </w:rPr>
        <w:t xml:space="preserve">Outline </w:t>
      </w:r>
    </w:p>
    <w:p w14:paraId="63B9DA5E" w14:textId="4A69757E" w:rsidR="007F08B4" w:rsidRDefault="10DB6B6D" w:rsidP="33FF381D">
      <w:pPr>
        <w:pStyle w:val="Heading2"/>
        <w:rPr>
          <w:rFonts w:cstheme="minorBidi"/>
          <w:b w:val="0"/>
          <w:color w:val="0B0C1D"/>
        </w:rPr>
      </w:pPr>
      <w:r w:rsidRPr="33FF381D">
        <w:rPr>
          <w:rFonts w:cstheme="minorBidi"/>
          <w:b w:val="0"/>
          <w:color w:val="0B0C1D"/>
          <w:sz w:val="22"/>
          <w:szCs w:val="22"/>
        </w:rPr>
        <w:t xml:space="preserve">The National Principles for Child Safe Organisations emphasise the importance of each organisation having policies and procedures that document how the organisation is safe for young people. The National Principles also indicate the need for organisations to </w:t>
      </w:r>
      <w:r w:rsidR="00892DDC">
        <w:rPr>
          <w:rFonts w:cstheme="minorBidi"/>
          <w:b w:val="0"/>
          <w:color w:val="0B0C1D"/>
          <w:sz w:val="22"/>
          <w:szCs w:val="22"/>
        </w:rPr>
        <w:t xml:space="preserve">develop, implement and </w:t>
      </w:r>
      <w:r w:rsidRPr="33FF381D">
        <w:rPr>
          <w:rFonts w:cstheme="minorBidi"/>
          <w:b w:val="0"/>
          <w:color w:val="0B0C1D"/>
          <w:sz w:val="22"/>
          <w:szCs w:val="22"/>
        </w:rPr>
        <w:t xml:space="preserve">regularly review and improve their child safe policies and practices. </w:t>
      </w:r>
    </w:p>
    <w:p w14:paraId="5B25791D" w14:textId="4A48B43A" w:rsidR="00486351" w:rsidRPr="004764C4" w:rsidRDefault="004764C4" w:rsidP="33FF381D">
      <w:pPr>
        <w:spacing w:line="259" w:lineRule="auto"/>
        <w:rPr>
          <w:rFonts w:asciiTheme="majorHAnsi" w:eastAsiaTheme="majorEastAsia" w:hAnsiTheme="majorHAnsi"/>
          <w:color w:val="0B0C1D"/>
          <w:szCs w:val="22"/>
        </w:rPr>
      </w:pPr>
      <w:r w:rsidRPr="004764C4">
        <w:rPr>
          <w:rFonts w:asciiTheme="majorHAnsi" w:eastAsiaTheme="majorEastAsia" w:hAnsiTheme="majorHAnsi"/>
          <w:color w:val="0B0C1D"/>
          <w:szCs w:val="22"/>
        </w:rPr>
        <w:t>All students under the</w:t>
      </w:r>
      <w:r>
        <w:rPr>
          <w:rFonts w:asciiTheme="majorHAnsi" w:eastAsiaTheme="majorEastAsia" w:hAnsiTheme="majorHAnsi"/>
          <w:color w:val="0B0C1D"/>
          <w:szCs w:val="22"/>
        </w:rPr>
        <w:t xml:space="preserve"> </w:t>
      </w:r>
      <w:r w:rsidRPr="004764C4">
        <w:rPr>
          <w:rFonts w:asciiTheme="majorHAnsi" w:eastAsiaTheme="majorEastAsia" w:hAnsiTheme="majorHAnsi"/>
          <w:color w:val="0B0C1D"/>
          <w:szCs w:val="22"/>
        </w:rPr>
        <w:t xml:space="preserve">age of 18 of age who are supported by </w:t>
      </w:r>
      <w:r>
        <w:rPr>
          <w:rFonts w:asciiTheme="majorHAnsi" w:eastAsiaTheme="majorEastAsia" w:hAnsiTheme="majorHAnsi"/>
          <w:color w:val="0B0C1D"/>
          <w:szCs w:val="22"/>
        </w:rPr>
        <w:t>WTS</w:t>
      </w:r>
      <w:r w:rsidRPr="004764C4">
        <w:rPr>
          <w:rFonts w:asciiTheme="majorHAnsi" w:eastAsiaTheme="majorEastAsia" w:hAnsiTheme="majorHAnsi"/>
          <w:color w:val="0B0C1D"/>
          <w:szCs w:val="22"/>
        </w:rPr>
        <w:t xml:space="preserve"> have a right to feel and be safe. </w:t>
      </w:r>
      <w:r>
        <w:rPr>
          <w:rFonts w:asciiTheme="majorHAnsi" w:eastAsiaTheme="majorEastAsia" w:hAnsiTheme="majorHAnsi"/>
          <w:color w:val="0B0C1D"/>
          <w:szCs w:val="22"/>
        </w:rPr>
        <w:t>WTS</w:t>
      </w:r>
      <w:r w:rsidRPr="004764C4">
        <w:rPr>
          <w:rFonts w:asciiTheme="majorHAnsi" w:eastAsiaTheme="majorEastAsia" w:hAnsiTheme="majorHAnsi"/>
          <w:color w:val="0B0C1D"/>
          <w:szCs w:val="22"/>
        </w:rPr>
        <w:t xml:space="preserve"> is committed to the safety and well-being of young individuals accessing our services.</w:t>
      </w:r>
      <w:r>
        <w:rPr>
          <w:rFonts w:asciiTheme="majorHAnsi" w:eastAsiaTheme="majorEastAsia" w:hAnsiTheme="majorHAnsi"/>
          <w:color w:val="0B0C1D"/>
          <w:szCs w:val="22"/>
        </w:rPr>
        <w:t xml:space="preserve"> WTS</w:t>
      </w:r>
      <w:r w:rsidRPr="004764C4">
        <w:rPr>
          <w:rFonts w:asciiTheme="majorHAnsi" w:eastAsiaTheme="majorEastAsia" w:hAnsiTheme="majorHAnsi"/>
          <w:color w:val="0B0C1D"/>
          <w:szCs w:val="22"/>
        </w:rPr>
        <w:t xml:space="preserve"> undertakes to comply with relevant child safety legislation across jurisdictions of operations and commits to establishing and maintaining child safe environments</w:t>
      </w:r>
      <w:r>
        <w:rPr>
          <w:rFonts w:asciiTheme="majorHAnsi" w:eastAsiaTheme="majorEastAsia" w:hAnsiTheme="majorHAnsi"/>
          <w:color w:val="0B0C1D"/>
          <w:szCs w:val="22"/>
        </w:rPr>
        <w:t>.</w:t>
      </w:r>
    </w:p>
    <w:p w14:paraId="0C2A2D23" w14:textId="77777777" w:rsidR="004764C4" w:rsidRDefault="004764C4" w:rsidP="33FF381D">
      <w:pPr>
        <w:spacing w:line="259" w:lineRule="auto"/>
        <w:rPr>
          <w:rFonts w:asciiTheme="majorHAnsi" w:eastAsiaTheme="majorEastAsia" w:hAnsiTheme="majorHAnsi" w:cs="Times New Roman (Headings CS)"/>
          <w:b/>
          <w:bCs/>
          <w:color w:val="004C97" w:themeColor="accent5"/>
          <w:sz w:val="24"/>
        </w:rPr>
      </w:pPr>
    </w:p>
    <w:p w14:paraId="3C118627" w14:textId="45AEBA14" w:rsidR="00C709A4" w:rsidRPr="001D15B8" w:rsidRDefault="00C709A4" w:rsidP="33FF381D">
      <w:pPr>
        <w:spacing w:line="259" w:lineRule="auto"/>
        <w:rPr>
          <w:rFonts w:asciiTheme="majorHAnsi" w:eastAsiaTheme="majorEastAsia" w:hAnsiTheme="majorHAnsi" w:cs="Times New Roman (Headings CS)"/>
          <w:b/>
          <w:bCs/>
          <w:color w:val="ED7613"/>
          <w:sz w:val="24"/>
        </w:rPr>
      </w:pPr>
      <w:r w:rsidRPr="001D15B8">
        <w:rPr>
          <w:rFonts w:asciiTheme="majorHAnsi" w:eastAsiaTheme="majorEastAsia" w:hAnsiTheme="majorHAnsi" w:cs="Times New Roman (Headings CS)"/>
          <w:b/>
          <w:bCs/>
          <w:color w:val="ED7613"/>
          <w:sz w:val="24"/>
        </w:rPr>
        <w:t xml:space="preserve">Purpose </w:t>
      </w:r>
    </w:p>
    <w:p w14:paraId="07546841" w14:textId="4428F554" w:rsidR="00C709A4" w:rsidRDefault="00C709A4" w:rsidP="00C709A4">
      <w:pPr>
        <w:rPr>
          <w:lang w:val="en"/>
        </w:rPr>
      </w:pPr>
      <w:r>
        <w:t>The</w:t>
      </w:r>
      <w:r w:rsidR="1C23322D">
        <w:t xml:space="preserve"> </w:t>
      </w:r>
      <w:r w:rsidR="53898C0B">
        <w:t>WTS</w:t>
      </w:r>
      <w:r w:rsidR="1C23322D">
        <w:t xml:space="preserve"> </w:t>
      </w:r>
      <w:r w:rsidRPr="164899FC">
        <w:rPr>
          <w:color w:val="0B0C1D"/>
          <w:lang w:val="en"/>
        </w:rPr>
        <w:t xml:space="preserve">Child Safety and Wellbeing Policy demonstrates </w:t>
      </w:r>
      <w:r w:rsidRPr="164899FC">
        <w:rPr>
          <w:lang w:val="en"/>
        </w:rPr>
        <w:t xml:space="preserve">our commitment to creating and maintaining a child safe and child-friendly organisation, where children and young people are safe and feel safe. </w:t>
      </w:r>
    </w:p>
    <w:p w14:paraId="4C30302C" w14:textId="21815CDD" w:rsidR="00C709A4" w:rsidRDefault="00C709A4" w:rsidP="00C709A4">
      <w:pPr>
        <w:rPr>
          <w:lang w:val="en"/>
        </w:rPr>
      </w:pPr>
      <w:r w:rsidRPr="164899FC">
        <w:rPr>
          <w:lang w:val="en"/>
        </w:rPr>
        <w:t>This policy provides an overview of our approach to implement</w:t>
      </w:r>
      <w:r w:rsidR="00A800AF" w:rsidRPr="164899FC">
        <w:rPr>
          <w:lang w:val="en"/>
        </w:rPr>
        <w:t>ing</w:t>
      </w:r>
      <w:r w:rsidRPr="164899FC">
        <w:rPr>
          <w:lang w:val="en"/>
        </w:rPr>
        <w:t xml:space="preserve"> </w:t>
      </w:r>
      <w:hyperlink r:id="rId11">
        <w:r w:rsidRPr="164899FC">
          <w:rPr>
            <w:rStyle w:val="Hyperlink"/>
            <w:lang w:val="en"/>
          </w:rPr>
          <w:t>Ministerial Order 1359</w:t>
        </w:r>
      </w:hyperlink>
      <w:r w:rsidR="006F3225" w:rsidRPr="164899FC">
        <w:rPr>
          <w:lang w:val="en"/>
        </w:rPr>
        <w:t xml:space="preserve"> (PDF, 363KB)</w:t>
      </w:r>
      <w:r w:rsidRPr="164899FC">
        <w:rPr>
          <w:lang w:val="en"/>
        </w:rPr>
        <w:t xml:space="preserve"> </w:t>
      </w:r>
      <w:r>
        <w:t xml:space="preserve">which sets out how the </w:t>
      </w:r>
      <w:r w:rsidRPr="164899FC">
        <w:rPr>
          <w:lang w:val="en"/>
        </w:rPr>
        <w:t>Victorian Child Safe Standards</w:t>
      </w:r>
      <w:r>
        <w:t xml:space="preserve"> apply in school environments</w:t>
      </w:r>
      <w:r w:rsidRPr="164899FC">
        <w:rPr>
          <w:lang w:val="en"/>
        </w:rPr>
        <w:t xml:space="preserve">. </w:t>
      </w:r>
    </w:p>
    <w:p w14:paraId="6FB4E86A" w14:textId="339AB400" w:rsidR="00C709A4" w:rsidRPr="00650729" w:rsidRDefault="00C709A4" w:rsidP="00C709A4">
      <w:pPr>
        <w:rPr>
          <w:lang w:val="en"/>
        </w:rPr>
      </w:pPr>
      <w:r w:rsidRPr="164899FC">
        <w:rPr>
          <w:lang w:val="en"/>
        </w:rPr>
        <w:t xml:space="preserve">It informs </w:t>
      </w:r>
      <w:r w:rsidR="07BE9F6C" w:rsidRPr="164899FC">
        <w:rPr>
          <w:lang w:val="en"/>
        </w:rPr>
        <w:t xml:space="preserve">the WTS team </w:t>
      </w:r>
      <w:r w:rsidRPr="164899FC">
        <w:rPr>
          <w:lang w:val="en"/>
        </w:rPr>
        <w:t xml:space="preserve">of everyone’s obligations to act </w:t>
      </w:r>
      <w:r w:rsidR="00E900C5" w:rsidRPr="164899FC">
        <w:rPr>
          <w:lang w:val="en"/>
        </w:rPr>
        <w:t>safely and appropriately</w:t>
      </w:r>
      <w:r w:rsidRPr="164899FC">
        <w:rPr>
          <w:lang w:val="en"/>
        </w:rPr>
        <w:t xml:space="preserve"> towards </w:t>
      </w:r>
      <w:r w:rsidR="0E2535D0" w:rsidRPr="164899FC">
        <w:rPr>
          <w:lang w:val="en"/>
        </w:rPr>
        <w:t xml:space="preserve">young people and </w:t>
      </w:r>
      <w:r w:rsidR="00AA1A9B" w:rsidRPr="164899FC">
        <w:rPr>
          <w:lang w:val="en"/>
        </w:rPr>
        <w:t>children and</w:t>
      </w:r>
      <w:r w:rsidRPr="164899FC">
        <w:rPr>
          <w:lang w:val="en"/>
        </w:rPr>
        <w:t xml:space="preserve"> guides our processes and practices for the safety and wellbeing of students across all areas of our work.</w:t>
      </w:r>
    </w:p>
    <w:p w14:paraId="03DCEDA2" w14:textId="77777777" w:rsidR="00486351" w:rsidRDefault="00486351" w:rsidP="33FF381D">
      <w:pPr>
        <w:spacing w:line="259" w:lineRule="auto"/>
        <w:rPr>
          <w:rFonts w:asciiTheme="majorHAnsi" w:eastAsiaTheme="majorEastAsia" w:hAnsiTheme="majorHAnsi" w:cs="Times New Roman (Headings CS)"/>
          <w:b/>
          <w:bCs/>
          <w:color w:val="004C97" w:themeColor="accent5"/>
          <w:sz w:val="24"/>
        </w:rPr>
      </w:pPr>
    </w:p>
    <w:p w14:paraId="0A4521F2" w14:textId="47A4444C" w:rsidR="00C709A4" w:rsidRPr="001D15B8" w:rsidRDefault="00C709A4" w:rsidP="33FF381D">
      <w:pPr>
        <w:spacing w:line="259" w:lineRule="auto"/>
        <w:rPr>
          <w:rFonts w:asciiTheme="majorHAnsi" w:eastAsiaTheme="majorEastAsia" w:hAnsiTheme="majorHAnsi" w:cs="Times New Roman (Headings CS)"/>
          <w:b/>
          <w:bCs/>
          <w:color w:val="ED7613"/>
          <w:sz w:val="24"/>
        </w:rPr>
      </w:pPr>
      <w:r w:rsidRPr="001D15B8">
        <w:rPr>
          <w:rFonts w:asciiTheme="majorHAnsi" w:eastAsiaTheme="majorEastAsia" w:hAnsiTheme="majorHAnsi" w:cs="Times New Roman (Headings CS)"/>
          <w:b/>
          <w:bCs/>
          <w:color w:val="ED7613"/>
          <w:sz w:val="24"/>
        </w:rPr>
        <w:t xml:space="preserve">Scope </w:t>
      </w:r>
    </w:p>
    <w:p w14:paraId="19340913" w14:textId="77777777" w:rsidR="00C709A4" w:rsidRPr="004764C4" w:rsidRDefault="00C709A4" w:rsidP="00C709A4">
      <w:pPr>
        <w:rPr>
          <w:szCs w:val="22"/>
        </w:rPr>
      </w:pPr>
      <w:r w:rsidRPr="004764C4">
        <w:rPr>
          <w:szCs w:val="22"/>
        </w:rPr>
        <w:t>This policy:</w:t>
      </w:r>
    </w:p>
    <w:p w14:paraId="7C4CCE4D" w14:textId="1748DAC0" w:rsidR="00C709A4" w:rsidRPr="004764C4" w:rsidRDefault="00C709A4" w:rsidP="006E7CFD">
      <w:pPr>
        <w:pStyle w:val="ListParagraph"/>
        <w:numPr>
          <w:ilvl w:val="0"/>
          <w:numId w:val="11"/>
        </w:numPr>
        <w:rPr>
          <w:szCs w:val="22"/>
        </w:rPr>
      </w:pPr>
      <w:r w:rsidRPr="004764C4">
        <w:rPr>
          <w:szCs w:val="22"/>
        </w:rPr>
        <w:t xml:space="preserve">applies to all </w:t>
      </w:r>
      <w:r w:rsidR="1980794C" w:rsidRPr="004764C4">
        <w:rPr>
          <w:szCs w:val="22"/>
        </w:rPr>
        <w:t>WTS staff and trainers</w:t>
      </w:r>
      <w:r w:rsidRPr="004764C4">
        <w:rPr>
          <w:szCs w:val="22"/>
        </w:rPr>
        <w:t xml:space="preserve"> </w:t>
      </w:r>
      <w:r w:rsidR="3D1A5E03" w:rsidRPr="004764C4">
        <w:rPr>
          <w:szCs w:val="22"/>
        </w:rPr>
        <w:t xml:space="preserve">who communicate with and or work </w:t>
      </w:r>
      <w:r w:rsidRPr="004764C4">
        <w:rPr>
          <w:szCs w:val="22"/>
        </w:rPr>
        <w:t xml:space="preserve">in direct contact with </w:t>
      </w:r>
      <w:r w:rsidR="19E98D9E" w:rsidRPr="004764C4">
        <w:rPr>
          <w:szCs w:val="22"/>
        </w:rPr>
        <w:t xml:space="preserve">young people being </w:t>
      </w:r>
      <w:r w:rsidRPr="004764C4">
        <w:rPr>
          <w:szCs w:val="22"/>
        </w:rPr>
        <w:t>students.</w:t>
      </w:r>
    </w:p>
    <w:p w14:paraId="3E9CCE46" w14:textId="6D7FC0B0" w:rsidR="00C709A4" w:rsidRPr="004764C4" w:rsidRDefault="00C709A4" w:rsidP="006E7CFD">
      <w:pPr>
        <w:pStyle w:val="ListParagraph"/>
        <w:numPr>
          <w:ilvl w:val="0"/>
          <w:numId w:val="11"/>
        </w:numPr>
        <w:rPr>
          <w:szCs w:val="22"/>
        </w:rPr>
      </w:pPr>
      <w:r w:rsidRPr="004764C4">
        <w:rPr>
          <w:szCs w:val="22"/>
        </w:rPr>
        <w:t xml:space="preserve">applies in all physical and online </w:t>
      </w:r>
      <w:r w:rsidR="6D77A868" w:rsidRPr="004764C4">
        <w:rPr>
          <w:szCs w:val="22"/>
        </w:rPr>
        <w:t xml:space="preserve">training </w:t>
      </w:r>
      <w:r w:rsidRPr="004764C4">
        <w:rPr>
          <w:szCs w:val="22"/>
        </w:rPr>
        <w:t xml:space="preserve">environments used by </w:t>
      </w:r>
      <w:r w:rsidR="4FC9EF0D" w:rsidRPr="004764C4">
        <w:rPr>
          <w:szCs w:val="22"/>
        </w:rPr>
        <w:t xml:space="preserve">young people our </w:t>
      </w:r>
      <w:r w:rsidRPr="004764C4">
        <w:rPr>
          <w:szCs w:val="22"/>
        </w:rPr>
        <w:t>students</w:t>
      </w:r>
      <w:r w:rsidR="7EA1D36A" w:rsidRPr="004764C4">
        <w:rPr>
          <w:szCs w:val="22"/>
        </w:rPr>
        <w:t xml:space="preserve"> and </w:t>
      </w:r>
      <w:r w:rsidR="2F1C61A6" w:rsidRPr="004764C4">
        <w:rPr>
          <w:szCs w:val="22"/>
        </w:rPr>
        <w:t xml:space="preserve">is accessed through our enrolment, online </w:t>
      </w:r>
      <w:r w:rsidR="00486351" w:rsidRPr="004764C4">
        <w:rPr>
          <w:szCs w:val="22"/>
        </w:rPr>
        <w:t xml:space="preserve">training </w:t>
      </w:r>
      <w:r w:rsidR="2F1C61A6" w:rsidRPr="004764C4">
        <w:rPr>
          <w:szCs w:val="22"/>
        </w:rPr>
        <w:t>platform</w:t>
      </w:r>
      <w:r w:rsidR="00486351" w:rsidRPr="004764C4">
        <w:rPr>
          <w:szCs w:val="22"/>
        </w:rPr>
        <w:t>s</w:t>
      </w:r>
      <w:r w:rsidR="2F1C61A6" w:rsidRPr="004764C4">
        <w:rPr>
          <w:szCs w:val="22"/>
        </w:rPr>
        <w:t xml:space="preserve"> and student handbook. </w:t>
      </w:r>
    </w:p>
    <w:p w14:paraId="126FA1CF" w14:textId="77777777" w:rsidR="00486351" w:rsidRPr="001D15B8" w:rsidRDefault="00486351" w:rsidP="33FF381D">
      <w:pPr>
        <w:rPr>
          <w:rFonts w:asciiTheme="majorHAnsi" w:eastAsiaTheme="majorEastAsia" w:hAnsiTheme="majorHAnsi" w:cs="Times New Roman (Headings CS)"/>
          <w:b/>
          <w:bCs/>
          <w:color w:val="ED7613"/>
          <w:sz w:val="24"/>
        </w:rPr>
      </w:pPr>
    </w:p>
    <w:p w14:paraId="5EFE220D" w14:textId="74EF1117" w:rsidR="00C709A4" w:rsidRPr="001D15B8" w:rsidRDefault="00C709A4" w:rsidP="33FF381D">
      <w:pPr>
        <w:rPr>
          <w:color w:val="ED7613"/>
          <w:sz w:val="24"/>
        </w:rPr>
      </w:pPr>
      <w:r w:rsidRPr="001D15B8">
        <w:rPr>
          <w:rFonts w:asciiTheme="majorHAnsi" w:eastAsiaTheme="majorEastAsia" w:hAnsiTheme="majorHAnsi" w:cs="Times New Roman (Headings CS)"/>
          <w:b/>
          <w:bCs/>
          <w:color w:val="ED7613"/>
          <w:sz w:val="24"/>
        </w:rPr>
        <w:t>Definitions</w:t>
      </w:r>
    </w:p>
    <w:p w14:paraId="0E1E55BE" w14:textId="77777777" w:rsidR="00486351" w:rsidRDefault="7098C567" w:rsidP="164899FC">
      <w:pPr>
        <w:rPr>
          <w:szCs w:val="22"/>
        </w:rPr>
      </w:pPr>
      <w:r w:rsidRPr="164899FC">
        <w:rPr>
          <w:szCs w:val="22"/>
        </w:rPr>
        <w:t>‘</w:t>
      </w:r>
      <w:r w:rsidR="50A459C5" w:rsidRPr="164899FC">
        <w:rPr>
          <w:szCs w:val="22"/>
        </w:rPr>
        <w:t>Young Person</w:t>
      </w:r>
      <w:r w:rsidR="584801CF" w:rsidRPr="164899FC">
        <w:rPr>
          <w:szCs w:val="22"/>
        </w:rPr>
        <w:t>’</w:t>
      </w:r>
      <w:r w:rsidR="00486351">
        <w:rPr>
          <w:szCs w:val="22"/>
        </w:rPr>
        <w:t xml:space="preserve"> or ‘Child/Children’</w:t>
      </w:r>
      <w:r w:rsidR="50A459C5" w:rsidRPr="164899FC">
        <w:rPr>
          <w:szCs w:val="22"/>
        </w:rPr>
        <w:t xml:space="preserve"> means for the purpose of this policy a person under the age of 18</w:t>
      </w:r>
      <w:r w:rsidR="6C627DB6" w:rsidRPr="164899FC">
        <w:rPr>
          <w:szCs w:val="22"/>
        </w:rPr>
        <w:t xml:space="preserve"> </w:t>
      </w:r>
      <w:r w:rsidR="50A459C5" w:rsidRPr="164899FC">
        <w:rPr>
          <w:szCs w:val="22"/>
        </w:rPr>
        <w:t>years</w:t>
      </w:r>
      <w:r w:rsidR="00486351">
        <w:t xml:space="preserve">. </w:t>
      </w:r>
      <w:r w:rsidR="00486351" w:rsidRPr="00486351">
        <w:rPr>
          <w:szCs w:val="22"/>
        </w:rPr>
        <w:t>This also includes those that are deemed to be at a higher risk</w:t>
      </w:r>
    </w:p>
    <w:p w14:paraId="1A9CCEAC" w14:textId="77777777" w:rsidR="00486351" w:rsidRDefault="00486351" w:rsidP="164899FC">
      <w:pPr>
        <w:rPr>
          <w:szCs w:val="22"/>
        </w:rPr>
      </w:pPr>
      <w:r w:rsidRPr="00486351">
        <w:rPr>
          <w:szCs w:val="22"/>
        </w:rPr>
        <w:sym w:font="Symbol" w:char="F0B7"/>
      </w:r>
      <w:r>
        <w:rPr>
          <w:szCs w:val="22"/>
        </w:rPr>
        <w:t xml:space="preserve"> </w:t>
      </w:r>
      <w:r w:rsidRPr="00486351">
        <w:rPr>
          <w:szCs w:val="22"/>
        </w:rPr>
        <w:t>The cultural safety of Aboriginal/Torres Strait Islander children and young people under the age of 18years.</w:t>
      </w:r>
    </w:p>
    <w:p w14:paraId="73844F3A" w14:textId="4AA0AA47" w:rsidR="00486351" w:rsidRDefault="00486351" w:rsidP="164899FC">
      <w:pPr>
        <w:rPr>
          <w:szCs w:val="22"/>
        </w:rPr>
      </w:pPr>
      <w:r w:rsidRPr="00486351">
        <w:rPr>
          <w:szCs w:val="22"/>
        </w:rPr>
        <w:sym w:font="Symbol" w:char="F0B7"/>
      </w:r>
      <w:r>
        <w:rPr>
          <w:szCs w:val="22"/>
        </w:rPr>
        <w:t xml:space="preserve"> </w:t>
      </w:r>
      <w:r w:rsidRPr="00486351">
        <w:rPr>
          <w:szCs w:val="22"/>
        </w:rPr>
        <w:t>The cultural safety of children and young people under the age of 18</w:t>
      </w:r>
      <w:r>
        <w:rPr>
          <w:szCs w:val="22"/>
        </w:rPr>
        <w:t xml:space="preserve"> </w:t>
      </w:r>
      <w:r w:rsidRPr="00486351">
        <w:rPr>
          <w:szCs w:val="22"/>
        </w:rPr>
        <w:t>years</w:t>
      </w:r>
      <w:r>
        <w:rPr>
          <w:szCs w:val="22"/>
        </w:rPr>
        <w:t xml:space="preserve"> </w:t>
      </w:r>
      <w:r w:rsidRPr="00486351">
        <w:rPr>
          <w:szCs w:val="22"/>
        </w:rPr>
        <w:t>from a culturally and/or linguistically diverse</w:t>
      </w:r>
      <w:r>
        <w:rPr>
          <w:szCs w:val="22"/>
        </w:rPr>
        <w:t xml:space="preserve"> </w:t>
      </w:r>
      <w:r w:rsidRPr="00486351">
        <w:rPr>
          <w:szCs w:val="22"/>
        </w:rPr>
        <w:t>background.</w:t>
      </w:r>
    </w:p>
    <w:p w14:paraId="3C08B210" w14:textId="77777777" w:rsidR="00486351" w:rsidRDefault="00486351" w:rsidP="164899FC">
      <w:pPr>
        <w:rPr>
          <w:szCs w:val="22"/>
        </w:rPr>
      </w:pPr>
      <w:r w:rsidRPr="00486351">
        <w:rPr>
          <w:szCs w:val="22"/>
        </w:rPr>
        <w:sym w:font="Symbol" w:char="F0B7"/>
      </w:r>
      <w:r>
        <w:rPr>
          <w:szCs w:val="22"/>
        </w:rPr>
        <w:t xml:space="preserve"> </w:t>
      </w:r>
      <w:r w:rsidRPr="00486351">
        <w:rPr>
          <w:szCs w:val="22"/>
        </w:rPr>
        <w:t>The safety of children and young people under the age of 18</w:t>
      </w:r>
      <w:r>
        <w:rPr>
          <w:szCs w:val="22"/>
        </w:rPr>
        <w:t xml:space="preserve"> </w:t>
      </w:r>
      <w:r w:rsidRPr="00486351">
        <w:rPr>
          <w:szCs w:val="22"/>
        </w:rPr>
        <w:t>years</w:t>
      </w:r>
      <w:r>
        <w:rPr>
          <w:szCs w:val="22"/>
        </w:rPr>
        <w:t xml:space="preserve"> </w:t>
      </w:r>
      <w:r w:rsidRPr="00486351">
        <w:rPr>
          <w:szCs w:val="22"/>
        </w:rPr>
        <w:t>with a disability.</w:t>
      </w:r>
    </w:p>
    <w:p w14:paraId="5AFC2B6A" w14:textId="77777777" w:rsidR="00486351" w:rsidRDefault="00486351" w:rsidP="164899FC">
      <w:pPr>
        <w:rPr>
          <w:szCs w:val="22"/>
        </w:rPr>
      </w:pPr>
    </w:p>
    <w:p w14:paraId="65873AAB" w14:textId="475D225D" w:rsidR="00486351" w:rsidRDefault="00486351" w:rsidP="164899FC">
      <w:pPr>
        <w:rPr>
          <w:szCs w:val="22"/>
        </w:rPr>
      </w:pPr>
      <w:r>
        <w:rPr>
          <w:szCs w:val="22"/>
        </w:rPr>
        <w:t>‘</w:t>
      </w:r>
      <w:r w:rsidRPr="00486351">
        <w:rPr>
          <w:szCs w:val="22"/>
        </w:rPr>
        <w:t>Abuse</w:t>
      </w:r>
      <w:r>
        <w:rPr>
          <w:szCs w:val="22"/>
        </w:rPr>
        <w:t xml:space="preserve">’ </w:t>
      </w:r>
      <w:r w:rsidRPr="00486351">
        <w:rPr>
          <w:szCs w:val="22"/>
        </w:rPr>
        <w:t>means for the purpose of this policy any act committed against</w:t>
      </w:r>
      <w:r>
        <w:rPr>
          <w:szCs w:val="22"/>
        </w:rPr>
        <w:t xml:space="preserve"> </w:t>
      </w:r>
      <w:r w:rsidRPr="00486351">
        <w:rPr>
          <w:szCs w:val="22"/>
        </w:rPr>
        <w:t>a child involving</w:t>
      </w:r>
      <w:r>
        <w:rPr>
          <w:szCs w:val="22"/>
        </w:rPr>
        <w:t xml:space="preserve"> </w:t>
      </w:r>
      <w:r w:rsidRPr="00486351">
        <w:rPr>
          <w:szCs w:val="22"/>
        </w:rPr>
        <w:t>but not limited to:</w:t>
      </w:r>
    </w:p>
    <w:p w14:paraId="55DD4A4C" w14:textId="77777777" w:rsidR="00486351" w:rsidRDefault="00486351" w:rsidP="164899FC">
      <w:pPr>
        <w:rPr>
          <w:szCs w:val="22"/>
        </w:rPr>
      </w:pPr>
      <w:r w:rsidRPr="00486351">
        <w:rPr>
          <w:szCs w:val="22"/>
        </w:rPr>
        <w:sym w:font="Symbol" w:char="F0B7"/>
      </w:r>
      <w:r>
        <w:rPr>
          <w:szCs w:val="22"/>
        </w:rPr>
        <w:t xml:space="preserve"> </w:t>
      </w:r>
      <w:r w:rsidRPr="00486351">
        <w:rPr>
          <w:szCs w:val="22"/>
        </w:rPr>
        <w:t>Physical violence</w:t>
      </w:r>
    </w:p>
    <w:p w14:paraId="0053A076" w14:textId="77777777" w:rsidR="00486351" w:rsidRDefault="00486351" w:rsidP="164899FC">
      <w:pPr>
        <w:rPr>
          <w:szCs w:val="22"/>
        </w:rPr>
      </w:pPr>
      <w:r w:rsidRPr="00486351">
        <w:rPr>
          <w:szCs w:val="22"/>
        </w:rPr>
        <w:lastRenderedPageBreak/>
        <w:sym w:font="Symbol" w:char="F0B7"/>
      </w:r>
      <w:r>
        <w:rPr>
          <w:szCs w:val="22"/>
        </w:rPr>
        <w:t xml:space="preserve"> </w:t>
      </w:r>
      <w:r w:rsidRPr="00486351">
        <w:rPr>
          <w:szCs w:val="22"/>
        </w:rPr>
        <w:t>Sexual offence</w:t>
      </w:r>
    </w:p>
    <w:p w14:paraId="421AA5B6" w14:textId="77777777" w:rsidR="00486351" w:rsidRDefault="00486351" w:rsidP="164899FC">
      <w:pPr>
        <w:rPr>
          <w:szCs w:val="22"/>
        </w:rPr>
      </w:pPr>
      <w:r w:rsidRPr="00486351">
        <w:rPr>
          <w:szCs w:val="22"/>
        </w:rPr>
        <w:sym w:font="Symbol" w:char="F0B7"/>
      </w:r>
      <w:r>
        <w:rPr>
          <w:szCs w:val="22"/>
        </w:rPr>
        <w:t xml:space="preserve"> </w:t>
      </w:r>
      <w:r w:rsidRPr="00486351">
        <w:rPr>
          <w:szCs w:val="22"/>
        </w:rPr>
        <w:t>Serious emotional or psychological abuse</w:t>
      </w:r>
    </w:p>
    <w:p w14:paraId="1BA55278" w14:textId="01FB9315" w:rsidR="00486351" w:rsidRDefault="00486351" w:rsidP="164899FC">
      <w:pPr>
        <w:rPr>
          <w:szCs w:val="22"/>
        </w:rPr>
      </w:pPr>
      <w:r w:rsidRPr="00486351">
        <w:rPr>
          <w:szCs w:val="22"/>
        </w:rPr>
        <w:sym w:font="Symbol" w:char="F0B7"/>
      </w:r>
      <w:r w:rsidR="004764C4">
        <w:rPr>
          <w:szCs w:val="22"/>
        </w:rPr>
        <w:t xml:space="preserve"> </w:t>
      </w:r>
      <w:r w:rsidRPr="00486351">
        <w:rPr>
          <w:szCs w:val="22"/>
        </w:rPr>
        <w:t>Serious neglect</w:t>
      </w:r>
    </w:p>
    <w:p w14:paraId="53F23371" w14:textId="291C8D15" w:rsidR="164899FC" w:rsidRPr="00486351" w:rsidRDefault="00486351" w:rsidP="164899FC">
      <w:r w:rsidRPr="00486351">
        <w:rPr>
          <w:szCs w:val="22"/>
        </w:rPr>
        <w:t xml:space="preserve">This policy applies to all </w:t>
      </w:r>
      <w:r>
        <w:rPr>
          <w:szCs w:val="22"/>
        </w:rPr>
        <w:t>WTS</w:t>
      </w:r>
      <w:r w:rsidRPr="00486351">
        <w:rPr>
          <w:szCs w:val="22"/>
        </w:rPr>
        <w:t xml:space="preserve"> Training and Learning activities inclusive</w:t>
      </w:r>
      <w:r>
        <w:rPr>
          <w:szCs w:val="22"/>
        </w:rPr>
        <w:t xml:space="preserve"> </w:t>
      </w:r>
      <w:r w:rsidRPr="00486351">
        <w:rPr>
          <w:szCs w:val="22"/>
        </w:rPr>
        <w:t>of</w:t>
      </w:r>
      <w:r>
        <w:rPr>
          <w:szCs w:val="22"/>
        </w:rPr>
        <w:t xml:space="preserve"> </w:t>
      </w:r>
      <w:r w:rsidRPr="00486351">
        <w:rPr>
          <w:szCs w:val="22"/>
        </w:rPr>
        <w:t>face to face,</w:t>
      </w:r>
      <w:r>
        <w:rPr>
          <w:szCs w:val="22"/>
        </w:rPr>
        <w:t xml:space="preserve"> </w:t>
      </w:r>
      <w:r w:rsidRPr="00486351">
        <w:rPr>
          <w:szCs w:val="22"/>
        </w:rPr>
        <w:t>online and off site environments.</w:t>
      </w:r>
    </w:p>
    <w:p w14:paraId="34CEAFC6" w14:textId="77777777" w:rsidR="00486351" w:rsidRDefault="00486351" w:rsidP="164899FC"/>
    <w:p w14:paraId="7AEA63A6" w14:textId="1C1D217D" w:rsidR="00C709A4" w:rsidRPr="00061CC7" w:rsidRDefault="22E2A337" w:rsidP="33FF381D">
      <w:pPr>
        <w:pStyle w:val="Heading2"/>
        <w:rPr>
          <w:bCs/>
          <w:sz w:val="24"/>
          <w:szCs w:val="24"/>
        </w:rPr>
      </w:pPr>
      <w:r w:rsidRPr="001D15B8">
        <w:rPr>
          <w:bCs/>
          <w:color w:val="ED7613"/>
          <w:sz w:val="24"/>
          <w:szCs w:val="24"/>
        </w:rPr>
        <w:t xml:space="preserve">WTS </w:t>
      </w:r>
      <w:r w:rsidR="00C709A4" w:rsidRPr="001D15B8">
        <w:rPr>
          <w:bCs/>
          <w:color w:val="ED7613"/>
          <w:sz w:val="24"/>
          <w:szCs w:val="24"/>
        </w:rPr>
        <w:t xml:space="preserve">Statement of commitment to child safety </w:t>
      </w:r>
    </w:p>
    <w:p w14:paraId="0A8EA541" w14:textId="67A47C38" w:rsidR="74371972" w:rsidRPr="00486351" w:rsidRDefault="643DBE05" w:rsidP="33FF381D">
      <w:pPr>
        <w:rPr>
          <w:rFonts w:ascii="Verdana" w:eastAsia="Calibri" w:hAnsi="Verdana" w:cs="Calibri"/>
          <w:szCs w:val="22"/>
        </w:rPr>
      </w:pPr>
      <w:r w:rsidRPr="00486351">
        <w:rPr>
          <w:rFonts w:ascii="Verdana" w:eastAsia="Calibri" w:hAnsi="Verdana" w:cs="Calibri"/>
          <w:szCs w:val="22"/>
        </w:rPr>
        <w:t>All students under the age of 18 of age who are enrolled and trained by WTS have a right to feel and be safe. WTS is committed to the safety and well-being of young individuals acce</w:t>
      </w:r>
      <w:r w:rsidR="76ED4F0F" w:rsidRPr="00486351">
        <w:rPr>
          <w:rFonts w:ascii="Verdana" w:eastAsia="Calibri" w:hAnsi="Verdana" w:cs="Calibri"/>
          <w:szCs w:val="22"/>
        </w:rPr>
        <w:t>ssing our services.  WTS</w:t>
      </w:r>
      <w:r w:rsidRPr="00486351">
        <w:rPr>
          <w:rFonts w:ascii="Verdana" w:eastAsia="Calibri" w:hAnsi="Verdana" w:cs="Calibri"/>
          <w:szCs w:val="22"/>
        </w:rPr>
        <w:t xml:space="preserve"> undertakes to comply with relevant child safety legislation across jurisdictions of operations and commits to establishing and maintaining child safe environments:</w:t>
      </w:r>
    </w:p>
    <w:p w14:paraId="356B45A3" w14:textId="77777777" w:rsidR="00FC5633" w:rsidRDefault="00FC5633" w:rsidP="33FF381D">
      <w:pPr>
        <w:rPr>
          <w:rFonts w:ascii="Verdana" w:eastAsia="Calibri" w:hAnsi="Verdana" w:cs="Calibri"/>
          <w:szCs w:val="22"/>
        </w:rPr>
      </w:pPr>
    </w:p>
    <w:p w14:paraId="08F50B24" w14:textId="202E9087" w:rsidR="74371972" w:rsidRPr="00486351" w:rsidRDefault="7D367022" w:rsidP="33FF381D">
      <w:pPr>
        <w:rPr>
          <w:rFonts w:ascii="Verdana" w:eastAsia="Calibri" w:hAnsi="Verdana" w:cs="Calibri"/>
          <w:szCs w:val="22"/>
        </w:rPr>
      </w:pPr>
      <w:r w:rsidRPr="00486351">
        <w:rPr>
          <w:rFonts w:ascii="Verdana" w:eastAsia="Calibri" w:hAnsi="Verdana" w:cs="Calibri"/>
          <w:szCs w:val="22"/>
        </w:rPr>
        <w:t xml:space="preserve">For </w:t>
      </w:r>
      <w:r w:rsidR="14D66DC0" w:rsidRPr="00486351">
        <w:rPr>
          <w:rFonts w:ascii="Verdana" w:eastAsia="Calibri" w:hAnsi="Verdana" w:cs="Calibri"/>
          <w:szCs w:val="22"/>
        </w:rPr>
        <w:t>all young people enrolled and trained by WTS</w:t>
      </w:r>
      <w:r w:rsidR="6C3E7B86" w:rsidRPr="00486351">
        <w:rPr>
          <w:rFonts w:ascii="Verdana" w:eastAsia="Calibri" w:hAnsi="Verdana" w:cs="Calibri"/>
          <w:szCs w:val="22"/>
        </w:rPr>
        <w:t xml:space="preserve"> we commit </w:t>
      </w:r>
      <w:r w:rsidR="14D66DC0" w:rsidRPr="00486351">
        <w:rPr>
          <w:rFonts w:ascii="Verdana" w:eastAsia="Calibri" w:hAnsi="Verdana" w:cs="Calibri"/>
          <w:szCs w:val="22"/>
        </w:rPr>
        <w:t>to</w:t>
      </w:r>
      <w:r w:rsidR="2A7C14F8" w:rsidRPr="00486351">
        <w:rPr>
          <w:rFonts w:ascii="Verdana" w:eastAsia="Calibri" w:hAnsi="Verdana" w:cs="Calibri"/>
          <w:szCs w:val="22"/>
        </w:rPr>
        <w:t xml:space="preserve"> ensure: </w:t>
      </w:r>
    </w:p>
    <w:p w14:paraId="3DA42884" w14:textId="1D605995" w:rsidR="74371972" w:rsidRPr="00486351" w:rsidRDefault="74371972" w:rsidP="33FF381D">
      <w:pPr>
        <w:spacing w:line="259" w:lineRule="auto"/>
        <w:rPr>
          <w:rFonts w:ascii="Verdana" w:eastAsia="Calibri" w:hAnsi="Verdana" w:cs="Calibri"/>
          <w:szCs w:val="22"/>
        </w:rPr>
      </w:pPr>
      <w:r w:rsidRPr="00486351">
        <w:rPr>
          <w:rFonts w:ascii="Verdana" w:eastAsia="Calibri" w:hAnsi="Verdana" w:cs="Calibri"/>
          <w:szCs w:val="22"/>
        </w:rPr>
        <w:t>•</w:t>
      </w:r>
      <w:r w:rsidR="212698C4" w:rsidRPr="00486351">
        <w:rPr>
          <w:rFonts w:ascii="Verdana" w:eastAsia="Calibri" w:hAnsi="Verdana" w:cs="Calibri"/>
          <w:szCs w:val="22"/>
        </w:rPr>
        <w:t xml:space="preserve"> all trainers and </w:t>
      </w:r>
      <w:r w:rsidR="6B0B113A" w:rsidRPr="00486351">
        <w:rPr>
          <w:rFonts w:ascii="Verdana" w:eastAsia="Calibri" w:hAnsi="Verdana" w:cs="Calibri"/>
          <w:szCs w:val="22"/>
        </w:rPr>
        <w:t>s</w:t>
      </w:r>
      <w:r w:rsidR="212698C4" w:rsidRPr="00486351">
        <w:rPr>
          <w:rFonts w:ascii="Verdana" w:eastAsia="Calibri" w:hAnsi="Verdana" w:cs="Calibri"/>
          <w:szCs w:val="22"/>
        </w:rPr>
        <w:t xml:space="preserve">taff have a Working with Children Check </w:t>
      </w:r>
    </w:p>
    <w:p w14:paraId="17660ED2" w14:textId="06DE14BB" w:rsidR="212698C4" w:rsidRPr="00486351" w:rsidRDefault="212698C4" w:rsidP="33FF381D">
      <w:pPr>
        <w:spacing w:line="259" w:lineRule="auto"/>
        <w:rPr>
          <w:rFonts w:ascii="Verdana" w:eastAsia="Calibri" w:hAnsi="Verdana" w:cs="Calibri"/>
          <w:szCs w:val="22"/>
        </w:rPr>
      </w:pPr>
      <w:r w:rsidRPr="00486351">
        <w:rPr>
          <w:rFonts w:ascii="Verdana" w:eastAsia="Calibri" w:hAnsi="Verdana" w:cs="Calibri"/>
          <w:szCs w:val="22"/>
        </w:rPr>
        <w:t xml:space="preserve">• </w:t>
      </w:r>
      <w:r w:rsidR="6C0F2915" w:rsidRPr="00486351">
        <w:rPr>
          <w:rFonts w:ascii="Verdana" w:eastAsia="Calibri" w:hAnsi="Verdana" w:cs="Calibri"/>
          <w:szCs w:val="22"/>
        </w:rPr>
        <w:t xml:space="preserve">all staff </w:t>
      </w:r>
      <w:r w:rsidR="74371972" w:rsidRPr="00486351">
        <w:rPr>
          <w:rFonts w:ascii="Verdana" w:eastAsia="Calibri" w:hAnsi="Verdana" w:cs="Calibri"/>
          <w:szCs w:val="22"/>
        </w:rPr>
        <w:t>participate</w:t>
      </w:r>
      <w:r w:rsidR="77D4E6C4" w:rsidRPr="00486351">
        <w:rPr>
          <w:rFonts w:ascii="Verdana" w:eastAsia="Calibri" w:hAnsi="Verdana" w:cs="Calibri"/>
          <w:szCs w:val="22"/>
        </w:rPr>
        <w:t xml:space="preserve"> </w:t>
      </w:r>
      <w:r w:rsidR="74371972" w:rsidRPr="00486351">
        <w:rPr>
          <w:rFonts w:ascii="Verdana" w:eastAsia="Calibri" w:hAnsi="Verdana" w:cs="Calibri"/>
          <w:szCs w:val="22"/>
        </w:rPr>
        <w:t>in an initial</w:t>
      </w:r>
      <w:r w:rsidR="0EF4097E" w:rsidRPr="00486351">
        <w:rPr>
          <w:rFonts w:ascii="Verdana" w:eastAsia="Calibri" w:hAnsi="Verdana" w:cs="Calibri"/>
          <w:szCs w:val="22"/>
        </w:rPr>
        <w:t xml:space="preserve"> </w:t>
      </w:r>
      <w:r w:rsidR="74371972" w:rsidRPr="00486351">
        <w:rPr>
          <w:rFonts w:ascii="Verdana" w:eastAsia="Calibri" w:hAnsi="Verdana" w:cs="Calibri"/>
          <w:szCs w:val="22"/>
        </w:rPr>
        <w:t xml:space="preserve">child protection induction and </w:t>
      </w:r>
      <w:r w:rsidR="0911A53C" w:rsidRPr="00486351">
        <w:rPr>
          <w:rFonts w:ascii="Verdana" w:eastAsia="Calibri" w:hAnsi="Verdana" w:cs="Calibri"/>
          <w:szCs w:val="22"/>
        </w:rPr>
        <w:t xml:space="preserve">receive </w:t>
      </w:r>
      <w:r w:rsidR="74371972" w:rsidRPr="00486351">
        <w:rPr>
          <w:rFonts w:ascii="Verdana" w:eastAsia="Calibri" w:hAnsi="Verdana" w:cs="Calibri"/>
          <w:szCs w:val="22"/>
        </w:rPr>
        <w:t>update</w:t>
      </w:r>
      <w:r w:rsidR="053BDDDB" w:rsidRPr="00486351">
        <w:rPr>
          <w:rFonts w:ascii="Verdana" w:eastAsia="Calibri" w:hAnsi="Verdana" w:cs="Calibri"/>
          <w:szCs w:val="22"/>
        </w:rPr>
        <w:t>s</w:t>
      </w:r>
    </w:p>
    <w:p w14:paraId="3E20FD4B" w14:textId="7AB20701" w:rsidR="74371972" w:rsidRPr="00486351" w:rsidRDefault="74371972" w:rsidP="33FF381D">
      <w:pPr>
        <w:rPr>
          <w:rFonts w:ascii="Verdana" w:eastAsia="Calibri" w:hAnsi="Verdana" w:cs="Calibri"/>
          <w:szCs w:val="22"/>
        </w:rPr>
      </w:pPr>
      <w:r w:rsidRPr="00486351">
        <w:rPr>
          <w:rFonts w:ascii="Verdana" w:eastAsia="Calibri" w:hAnsi="Verdana" w:cs="Calibri"/>
          <w:szCs w:val="22"/>
        </w:rPr>
        <w:t>•</w:t>
      </w:r>
      <w:r w:rsidR="00486351" w:rsidRPr="00486351">
        <w:rPr>
          <w:rFonts w:ascii="Verdana" w:eastAsia="Calibri" w:hAnsi="Verdana" w:cs="Calibri"/>
          <w:szCs w:val="22"/>
        </w:rPr>
        <w:t xml:space="preserve"> </w:t>
      </w:r>
      <w:r w:rsidR="183AA388" w:rsidRPr="00486351">
        <w:rPr>
          <w:rFonts w:ascii="Verdana" w:eastAsia="Calibri" w:hAnsi="Verdana" w:cs="Calibri"/>
          <w:szCs w:val="22"/>
        </w:rPr>
        <w:t xml:space="preserve">all staff </w:t>
      </w:r>
      <w:r w:rsidRPr="00486351">
        <w:rPr>
          <w:rFonts w:ascii="Verdana" w:eastAsia="Calibri" w:hAnsi="Verdana" w:cs="Calibri"/>
          <w:szCs w:val="22"/>
        </w:rPr>
        <w:t>are aware of the indicators of abuse</w:t>
      </w:r>
      <w:r w:rsidR="00486351" w:rsidRPr="00486351">
        <w:rPr>
          <w:rFonts w:ascii="Verdana" w:eastAsia="Calibri" w:hAnsi="Verdana" w:cs="Calibri"/>
          <w:szCs w:val="22"/>
        </w:rPr>
        <w:t xml:space="preserve"> – sexual harm, grooming, physical harm, domestic and family violence, emotional harm, neglect</w:t>
      </w:r>
    </w:p>
    <w:p w14:paraId="278DCB37" w14:textId="6553E74F" w:rsidR="74371972" w:rsidRPr="00486351" w:rsidRDefault="74371972" w:rsidP="33FF381D">
      <w:pPr>
        <w:spacing w:line="259" w:lineRule="auto"/>
        <w:rPr>
          <w:rFonts w:ascii="Verdana" w:eastAsia="Calibri" w:hAnsi="Verdana" w:cs="Calibri"/>
          <w:szCs w:val="22"/>
          <w:highlight w:val="yellow"/>
        </w:rPr>
      </w:pPr>
      <w:r w:rsidRPr="00486351">
        <w:rPr>
          <w:rFonts w:ascii="Verdana" w:eastAsia="Calibri" w:hAnsi="Verdana" w:cs="Calibri"/>
          <w:szCs w:val="22"/>
        </w:rPr>
        <w:t>•</w:t>
      </w:r>
      <w:r w:rsidR="00486351" w:rsidRPr="00486351">
        <w:rPr>
          <w:rFonts w:ascii="Verdana" w:eastAsia="Calibri" w:hAnsi="Verdana" w:cs="Calibri"/>
          <w:szCs w:val="22"/>
        </w:rPr>
        <w:t xml:space="preserve"> </w:t>
      </w:r>
      <w:r w:rsidRPr="00486351">
        <w:rPr>
          <w:rFonts w:ascii="Verdana" w:eastAsia="Calibri" w:hAnsi="Verdana" w:cs="Calibri"/>
          <w:szCs w:val="22"/>
        </w:rPr>
        <w:t xml:space="preserve">Ensure all personnel are aware of their obligation to advise </w:t>
      </w:r>
      <w:r w:rsidR="2BF6E854" w:rsidRPr="00486351">
        <w:rPr>
          <w:rFonts w:ascii="Verdana" w:eastAsia="Calibri" w:hAnsi="Verdana" w:cs="Calibri"/>
          <w:szCs w:val="22"/>
        </w:rPr>
        <w:t xml:space="preserve">Senior Management at </w:t>
      </w:r>
      <w:r w:rsidR="7F7EE032" w:rsidRPr="00486351">
        <w:rPr>
          <w:rFonts w:ascii="Verdana" w:eastAsia="Calibri" w:hAnsi="Verdana" w:cs="Calibri"/>
          <w:szCs w:val="22"/>
        </w:rPr>
        <w:t>WTS</w:t>
      </w:r>
      <w:r w:rsidR="414FF409" w:rsidRPr="00486351">
        <w:rPr>
          <w:rFonts w:ascii="Verdana" w:eastAsia="Calibri" w:hAnsi="Verdana" w:cs="Calibri"/>
          <w:szCs w:val="22"/>
        </w:rPr>
        <w:t xml:space="preserve"> o</w:t>
      </w:r>
      <w:r w:rsidRPr="00486351">
        <w:rPr>
          <w:rFonts w:ascii="Verdana" w:eastAsia="Calibri" w:hAnsi="Verdana" w:cs="Calibri"/>
          <w:szCs w:val="22"/>
        </w:rPr>
        <w:t>f any concerns about the safety, welfare and wellbeing of</w:t>
      </w:r>
      <w:r w:rsidR="5F45C2C7" w:rsidRPr="00486351">
        <w:rPr>
          <w:rFonts w:ascii="Verdana" w:eastAsia="Calibri" w:hAnsi="Verdana" w:cs="Calibri"/>
          <w:szCs w:val="22"/>
        </w:rPr>
        <w:t xml:space="preserve"> young people</w:t>
      </w:r>
      <w:r w:rsidRPr="00486351">
        <w:rPr>
          <w:rFonts w:ascii="Verdana" w:eastAsia="Calibri" w:hAnsi="Verdana" w:cs="Calibri"/>
          <w:szCs w:val="22"/>
        </w:rPr>
        <w:t xml:space="preserve"> during</w:t>
      </w:r>
      <w:r w:rsidR="3CE673A1" w:rsidRPr="00486351">
        <w:rPr>
          <w:rFonts w:ascii="Verdana" w:eastAsia="Calibri" w:hAnsi="Verdana" w:cs="Calibri"/>
          <w:szCs w:val="22"/>
        </w:rPr>
        <w:t xml:space="preserve"> their training program</w:t>
      </w:r>
      <w:r w:rsidR="00486351" w:rsidRPr="00486351">
        <w:rPr>
          <w:rFonts w:ascii="Verdana" w:eastAsia="Calibri" w:hAnsi="Verdana" w:cs="Calibri"/>
          <w:szCs w:val="22"/>
        </w:rPr>
        <w:t>. All staff of WTS are obligated under the Duty of Care to report any concerns about the safety, welfare and wellbeing of the students.</w:t>
      </w:r>
    </w:p>
    <w:p w14:paraId="529B93CA" w14:textId="5853DBC2" w:rsidR="74371972" w:rsidRPr="00486351" w:rsidRDefault="74371972" w:rsidP="164899FC">
      <w:pPr>
        <w:rPr>
          <w:rFonts w:ascii="Verdana" w:eastAsia="Calibri" w:hAnsi="Verdana" w:cs="Calibri"/>
          <w:szCs w:val="22"/>
        </w:rPr>
      </w:pPr>
      <w:r w:rsidRPr="00486351">
        <w:rPr>
          <w:rFonts w:ascii="Verdana" w:eastAsia="Calibri" w:hAnsi="Verdana" w:cs="Calibri"/>
          <w:szCs w:val="22"/>
        </w:rPr>
        <w:t>•</w:t>
      </w:r>
      <w:r w:rsidR="00486351" w:rsidRPr="00486351">
        <w:rPr>
          <w:rFonts w:ascii="Verdana" w:eastAsia="Calibri" w:hAnsi="Verdana" w:cs="Calibri"/>
          <w:szCs w:val="22"/>
        </w:rPr>
        <w:t xml:space="preserve"> </w:t>
      </w:r>
      <w:r w:rsidRPr="00486351">
        <w:rPr>
          <w:rFonts w:ascii="Verdana" w:eastAsia="Calibri" w:hAnsi="Verdana" w:cs="Calibri"/>
          <w:szCs w:val="22"/>
        </w:rPr>
        <w:t>Ensure that all personnel are aware of their legal</w:t>
      </w:r>
      <w:r w:rsidR="3B6D8FC7" w:rsidRPr="00486351">
        <w:rPr>
          <w:rFonts w:ascii="Verdana" w:eastAsia="Calibri" w:hAnsi="Verdana" w:cs="Calibri"/>
          <w:szCs w:val="22"/>
        </w:rPr>
        <w:t xml:space="preserve"> </w:t>
      </w:r>
      <w:r w:rsidRPr="00486351">
        <w:rPr>
          <w:rFonts w:ascii="Verdana" w:eastAsia="Calibri" w:hAnsi="Verdana" w:cs="Calibri"/>
          <w:szCs w:val="22"/>
        </w:rPr>
        <w:t>duty of care and obligations under the new criminal offences “Failure to Protect”</w:t>
      </w:r>
      <w:r w:rsidR="34AC080D" w:rsidRPr="00486351">
        <w:rPr>
          <w:rFonts w:ascii="Verdana" w:eastAsia="Calibri" w:hAnsi="Verdana" w:cs="Calibri"/>
          <w:szCs w:val="22"/>
        </w:rPr>
        <w:t xml:space="preserve"> </w:t>
      </w:r>
      <w:r w:rsidRPr="00486351">
        <w:rPr>
          <w:rFonts w:ascii="Verdana" w:eastAsia="Calibri" w:hAnsi="Verdana" w:cs="Calibri"/>
          <w:szCs w:val="22"/>
        </w:rPr>
        <w:t>“Failure to Disclose” and</w:t>
      </w:r>
      <w:r w:rsidR="14A1D334" w:rsidRPr="00486351">
        <w:rPr>
          <w:rFonts w:ascii="Verdana" w:eastAsia="Calibri" w:hAnsi="Verdana" w:cs="Calibri"/>
          <w:szCs w:val="22"/>
        </w:rPr>
        <w:t xml:space="preserve"> </w:t>
      </w:r>
      <w:r w:rsidRPr="00486351">
        <w:rPr>
          <w:rFonts w:ascii="Verdana" w:eastAsia="Calibri" w:hAnsi="Verdana" w:cs="Calibri"/>
          <w:szCs w:val="22"/>
        </w:rPr>
        <w:t>to report suspected abuse and</w:t>
      </w:r>
      <w:r w:rsidR="499B61FD" w:rsidRPr="00486351">
        <w:rPr>
          <w:rFonts w:ascii="Verdana" w:eastAsia="Calibri" w:hAnsi="Verdana" w:cs="Calibri"/>
          <w:szCs w:val="22"/>
        </w:rPr>
        <w:t xml:space="preserve"> </w:t>
      </w:r>
      <w:r w:rsidRPr="00486351">
        <w:rPr>
          <w:rFonts w:ascii="Verdana" w:eastAsia="Calibri" w:hAnsi="Verdana" w:cs="Calibri"/>
          <w:szCs w:val="22"/>
        </w:rPr>
        <w:t>of</w:t>
      </w:r>
      <w:r w:rsidR="22CD21F2" w:rsidRPr="00486351">
        <w:rPr>
          <w:rFonts w:ascii="Verdana" w:eastAsia="Calibri" w:hAnsi="Verdana" w:cs="Calibri"/>
          <w:szCs w:val="22"/>
        </w:rPr>
        <w:t xml:space="preserve"> </w:t>
      </w:r>
      <w:r w:rsidRPr="00486351">
        <w:rPr>
          <w:rFonts w:ascii="Verdana" w:eastAsia="Calibri" w:hAnsi="Verdana" w:cs="Calibri"/>
          <w:szCs w:val="22"/>
        </w:rPr>
        <w:t>the procedures for doing so.</w:t>
      </w:r>
      <w:r w:rsidR="7E740C7A" w:rsidRPr="00486351">
        <w:rPr>
          <w:rFonts w:ascii="Verdana" w:eastAsia="Calibri" w:hAnsi="Verdana" w:cs="Calibri"/>
          <w:szCs w:val="22"/>
        </w:rPr>
        <w:t xml:space="preserve"> </w:t>
      </w:r>
      <w:r w:rsidR="00486351" w:rsidRPr="00486351">
        <w:rPr>
          <w:rFonts w:ascii="Verdana" w:eastAsia="Calibri" w:hAnsi="Verdana" w:cs="Calibri"/>
          <w:szCs w:val="22"/>
        </w:rPr>
        <w:t>This is detailed in our Trainer’s Handbook.</w:t>
      </w:r>
    </w:p>
    <w:p w14:paraId="50E0A01B" w14:textId="0C7A772B" w:rsidR="74371972" w:rsidRPr="00486351" w:rsidRDefault="74371972" w:rsidP="33FF381D">
      <w:pPr>
        <w:rPr>
          <w:rFonts w:ascii="Verdana" w:eastAsia="Calibri" w:hAnsi="Verdana" w:cs="Calibri"/>
          <w:szCs w:val="22"/>
        </w:rPr>
      </w:pPr>
      <w:r w:rsidRPr="00486351">
        <w:rPr>
          <w:rFonts w:ascii="Verdana" w:eastAsia="Calibri" w:hAnsi="Verdana" w:cs="Calibri"/>
          <w:szCs w:val="22"/>
        </w:rPr>
        <w:t>•</w:t>
      </w:r>
      <w:r w:rsidR="00486351" w:rsidRPr="00486351">
        <w:rPr>
          <w:rFonts w:ascii="Verdana" w:eastAsia="Calibri" w:hAnsi="Verdana" w:cs="Calibri"/>
          <w:szCs w:val="22"/>
        </w:rPr>
        <w:t xml:space="preserve"> </w:t>
      </w:r>
      <w:r w:rsidR="222AC601" w:rsidRPr="00486351">
        <w:rPr>
          <w:rFonts w:ascii="Verdana" w:eastAsia="Calibri" w:hAnsi="Verdana" w:cs="Calibri"/>
          <w:szCs w:val="22"/>
        </w:rPr>
        <w:t>Trainers to be aware of student allocations being young people under 18</w:t>
      </w:r>
      <w:r w:rsidR="6E83E9D9" w:rsidRPr="00486351">
        <w:rPr>
          <w:rFonts w:ascii="Verdana" w:eastAsia="Calibri" w:hAnsi="Verdana" w:cs="Calibri"/>
          <w:szCs w:val="22"/>
        </w:rPr>
        <w:t xml:space="preserve"> </w:t>
      </w:r>
      <w:r w:rsidR="222AC601" w:rsidRPr="00486351">
        <w:rPr>
          <w:rFonts w:ascii="Verdana" w:eastAsia="Calibri" w:hAnsi="Verdana" w:cs="Calibri"/>
          <w:szCs w:val="22"/>
        </w:rPr>
        <w:t>y</w:t>
      </w:r>
      <w:r w:rsidR="2708FD06" w:rsidRPr="00486351">
        <w:rPr>
          <w:rFonts w:ascii="Verdana" w:eastAsia="Calibri" w:hAnsi="Verdana" w:cs="Calibri"/>
          <w:szCs w:val="22"/>
        </w:rPr>
        <w:t>ears of ag</w:t>
      </w:r>
      <w:r w:rsidR="00486351" w:rsidRPr="00486351">
        <w:rPr>
          <w:rFonts w:ascii="Verdana" w:eastAsia="Calibri" w:hAnsi="Verdana" w:cs="Calibri"/>
          <w:szCs w:val="22"/>
        </w:rPr>
        <w:t>e. The age of the students are detailed in our Student Management System – Axcelerate, and WTS personnel all have access to this information.</w:t>
      </w:r>
      <w:r w:rsidR="0B413943" w:rsidRPr="00486351">
        <w:rPr>
          <w:rFonts w:ascii="Verdana" w:eastAsia="Calibri" w:hAnsi="Verdana" w:cs="Calibri"/>
          <w:szCs w:val="22"/>
          <w:highlight w:val="yellow"/>
        </w:rPr>
        <w:t xml:space="preserve"> </w:t>
      </w:r>
    </w:p>
    <w:p w14:paraId="353A9C24" w14:textId="39338538" w:rsidR="74371972" w:rsidRPr="00486351" w:rsidRDefault="74371972" w:rsidP="164899FC">
      <w:pPr>
        <w:rPr>
          <w:rFonts w:ascii="Verdana" w:eastAsia="Calibri" w:hAnsi="Verdana" w:cs="Calibri"/>
          <w:szCs w:val="22"/>
        </w:rPr>
      </w:pPr>
      <w:r w:rsidRPr="00486351">
        <w:rPr>
          <w:rFonts w:ascii="Verdana" w:eastAsia="Calibri" w:hAnsi="Verdana" w:cs="Calibri"/>
          <w:szCs w:val="22"/>
        </w:rPr>
        <w:t xml:space="preserve">All </w:t>
      </w:r>
      <w:r w:rsidR="7F7EE032" w:rsidRPr="00486351">
        <w:rPr>
          <w:rFonts w:ascii="Verdana" w:eastAsia="Calibri" w:hAnsi="Verdana" w:cs="Calibri"/>
          <w:szCs w:val="22"/>
        </w:rPr>
        <w:t>WTS</w:t>
      </w:r>
      <w:r w:rsidRPr="00486351">
        <w:rPr>
          <w:rFonts w:ascii="Verdana" w:eastAsia="Calibri" w:hAnsi="Verdana" w:cs="Calibri"/>
          <w:szCs w:val="22"/>
        </w:rPr>
        <w:t xml:space="preserve"> personnel</w:t>
      </w:r>
      <w:r w:rsidR="65ADE237" w:rsidRPr="00486351">
        <w:rPr>
          <w:rFonts w:ascii="Verdana" w:eastAsia="Calibri" w:hAnsi="Verdana" w:cs="Calibri"/>
          <w:szCs w:val="22"/>
        </w:rPr>
        <w:t xml:space="preserve"> </w:t>
      </w:r>
      <w:r w:rsidRPr="00486351">
        <w:rPr>
          <w:rFonts w:ascii="Verdana" w:eastAsia="Calibri" w:hAnsi="Verdana" w:cs="Calibri"/>
          <w:szCs w:val="22"/>
        </w:rPr>
        <w:t>will</w:t>
      </w:r>
      <w:r w:rsidR="51CA42B0" w:rsidRPr="00486351">
        <w:rPr>
          <w:rFonts w:ascii="Verdana" w:eastAsia="Calibri" w:hAnsi="Verdana" w:cs="Calibri"/>
          <w:szCs w:val="22"/>
        </w:rPr>
        <w:t xml:space="preserve"> </w:t>
      </w:r>
      <w:r w:rsidRPr="00486351">
        <w:rPr>
          <w:rFonts w:ascii="Verdana" w:eastAsia="Calibri" w:hAnsi="Verdana" w:cs="Calibri"/>
          <w:szCs w:val="22"/>
        </w:rPr>
        <w:t xml:space="preserve">complete </w:t>
      </w:r>
      <w:r w:rsidR="51494F76" w:rsidRPr="00486351">
        <w:rPr>
          <w:rFonts w:ascii="Verdana" w:eastAsia="Calibri" w:hAnsi="Verdana" w:cs="Calibri"/>
          <w:szCs w:val="22"/>
        </w:rPr>
        <w:t xml:space="preserve">an online </w:t>
      </w:r>
      <w:r w:rsidRPr="00486351">
        <w:rPr>
          <w:rFonts w:ascii="Verdana" w:eastAsia="Calibri" w:hAnsi="Verdana" w:cs="Calibri"/>
          <w:szCs w:val="22"/>
        </w:rPr>
        <w:t>child safe training</w:t>
      </w:r>
      <w:r w:rsidR="69E2BB58" w:rsidRPr="00486351">
        <w:rPr>
          <w:rFonts w:ascii="Verdana" w:eastAsia="Calibri" w:hAnsi="Verdana" w:cs="Calibri"/>
          <w:szCs w:val="22"/>
        </w:rPr>
        <w:t xml:space="preserve">.  </w:t>
      </w:r>
      <w:r w:rsidR="7F7EE032" w:rsidRPr="00486351">
        <w:rPr>
          <w:rFonts w:ascii="Verdana" w:eastAsia="Calibri" w:hAnsi="Verdana" w:cs="Calibri"/>
          <w:szCs w:val="22"/>
        </w:rPr>
        <w:t>WTS</w:t>
      </w:r>
      <w:r w:rsidRPr="00486351">
        <w:rPr>
          <w:rFonts w:ascii="Verdana" w:eastAsia="Calibri" w:hAnsi="Verdana" w:cs="Calibri"/>
          <w:szCs w:val="22"/>
        </w:rPr>
        <w:t xml:space="preserve"> provides ongoing support for its s</w:t>
      </w:r>
      <w:r w:rsidR="3F1DF08E" w:rsidRPr="00486351">
        <w:rPr>
          <w:rFonts w:ascii="Verdana" w:eastAsia="Calibri" w:hAnsi="Verdana" w:cs="Calibri"/>
          <w:szCs w:val="22"/>
        </w:rPr>
        <w:t>taff</w:t>
      </w:r>
      <w:r w:rsidRPr="00486351">
        <w:rPr>
          <w:rFonts w:ascii="Verdana" w:eastAsia="Calibri" w:hAnsi="Verdana" w:cs="Calibri"/>
          <w:szCs w:val="22"/>
        </w:rPr>
        <w:t xml:space="preserve"> to ensure the establishment and maintenance of a child safe environment is promoted.</w:t>
      </w:r>
      <w:r w:rsidR="69B368E7" w:rsidRPr="00486351">
        <w:rPr>
          <w:rFonts w:ascii="Verdana" w:eastAsia="Calibri" w:hAnsi="Verdana" w:cs="Calibri"/>
          <w:szCs w:val="22"/>
        </w:rPr>
        <w:t xml:space="preserve"> </w:t>
      </w:r>
    </w:p>
    <w:p w14:paraId="03079000" w14:textId="5BB86F54" w:rsidR="7F7EE032" w:rsidRDefault="7F7EE032" w:rsidP="164899FC">
      <w:pPr>
        <w:rPr>
          <w:rFonts w:ascii="Verdana" w:eastAsia="Calibri" w:hAnsi="Verdana" w:cs="Calibri"/>
          <w:szCs w:val="22"/>
        </w:rPr>
      </w:pPr>
      <w:r w:rsidRPr="00486351">
        <w:rPr>
          <w:rFonts w:ascii="Verdana" w:eastAsia="Calibri" w:hAnsi="Verdana" w:cs="Calibri"/>
          <w:szCs w:val="22"/>
        </w:rPr>
        <w:t>WTS</w:t>
      </w:r>
      <w:r w:rsidR="74371972" w:rsidRPr="00486351">
        <w:rPr>
          <w:rFonts w:ascii="Verdana" w:eastAsia="Calibri" w:hAnsi="Verdana" w:cs="Calibri"/>
          <w:szCs w:val="22"/>
        </w:rPr>
        <w:t xml:space="preserve"> actively encourages all </w:t>
      </w:r>
      <w:r w:rsidR="1E706327" w:rsidRPr="00486351">
        <w:rPr>
          <w:rFonts w:ascii="Verdana" w:eastAsia="Calibri" w:hAnsi="Verdana" w:cs="Calibri"/>
          <w:szCs w:val="22"/>
        </w:rPr>
        <w:t xml:space="preserve">young people, being </w:t>
      </w:r>
      <w:r w:rsidR="74371972" w:rsidRPr="00486351">
        <w:rPr>
          <w:rFonts w:ascii="Verdana" w:eastAsia="Calibri" w:hAnsi="Verdana" w:cs="Calibri"/>
          <w:szCs w:val="22"/>
        </w:rPr>
        <w:t>students, family</w:t>
      </w:r>
      <w:r w:rsidR="2C3649DF" w:rsidRPr="00486351">
        <w:rPr>
          <w:rFonts w:ascii="Verdana" w:eastAsia="Calibri" w:hAnsi="Verdana" w:cs="Calibri"/>
          <w:szCs w:val="22"/>
        </w:rPr>
        <w:t xml:space="preserve"> </w:t>
      </w:r>
      <w:r w:rsidR="74371972" w:rsidRPr="00486351">
        <w:rPr>
          <w:rFonts w:ascii="Verdana" w:eastAsia="Calibri" w:hAnsi="Verdana" w:cs="Calibri"/>
          <w:szCs w:val="22"/>
        </w:rPr>
        <w:t>and carers</w:t>
      </w:r>
      <w:r w:rsidR="06541E9B" w:rsidRPr="00486351">
        <w:rPr>
          <w:rFonts w:ascii="Verdana" w:eastAsia="Calibri" w:hAnsi="Verdana" w:cs="Calibri"/>
          <w:szCs w:val="22"/>
        </w:rPr>
        <w:t xml:space="preserve"> </w:t>
      </w:r>
      <w:r w:rsidR="74371972" w:rsidRPr="00486351">
        <w:rPr>
          <w:rFonts w:ascii="Verdana" w:eastAsia="Calibri" w:hAnsi="Verdana" w:cs="Calibri"/>
          <w:szCs w:val="22"/>
        </w:rPr>
        <w:t>to provide concerns in the form of verbal and/or written format</w:t>
      </w:r>
      <w:r w:rsidR="76E3C78A" w:rsidRPr="00486351">
        <w:rPr>
          <w:rFonts w:ascii="Verdana" w:eastAsia="Calibri" w:hAnsi="Verdana" w:cs="Calibri"/>
          <w:szCs w:val="22"/>
        </w:rPr>
        <w:t xml:space="preserve"> </w:t>
      </w:r>
      <w:r w:rsidR="74371972" w:rsidRPr="00486351">
        <w:rPr>
          <w:rFonts w:ascii="Verdana" w:eastAsia="Calibri" w:hAnsi="Verdana" w:cs="Calibri"/>
          <w:szCs w:val="22"/>
        </w:rPr>
        <w:t xml:space="preserve">to </w:t>
      </w:r>
      <w:r w:rsidRPr="00486351">
        <w:rPr>
          <w:rFonts w:ascii="Verdana" w:eastAsia="Calibri" w:hAnsi="Verdana" w:cs="Calibri"/>
          <w:szCs w:val="22"/>
        </w:rPr>
        <w:t>WTS</w:t>
      </w:r>
      <w:r w:rsidR="74371972" w:rsidRPr="00486351">
        <w:rPr>
          <w:rFonts w:ascii="Verdana" w:eastAsia="Calibri" w:hAnsi="Verdana" w:cs="Calibri"/>
          <w:szCs w:val="22"/>
        </w:rPr>
        <w:t xml:space="preserve">’s </w:t>
      </w:r>
      <w:r w:rsidR="61AE0C9B" w:rsidRPr="00486351">
        <w:rPr>
          <w:rFonts w:ascii="Verdana" w:eastAsia="Calibri" w:hAnsi="Verdana" w:cs="Calibri"/>
          <w:szCs w:val="22"/>
        </w:rPr>
        <w:t>Senior M</w:t>
      </w:r>
      <w:r w:rsidR="74371972" w:rsidRPr="00486351">
        <w:rPr>
          <w:rFonts w:ascii="Verdana" w:eastAsia="Calibri" w:hAnsi="Verdana" w:cs="Calibri"/>
          <w:szCs w:val="22"/>
        </w:rPr>
        <w:t>anagement team.</w:t>
      </w:r>
    </w:p>
    <w:p w14:paraId="1E8D1FEA" w14:textId="77777777" w:rsidR="00FC5633" w:rsidRDefault="00FC5633" w:rsidP="164899FC">
      <w:pPr>
        <w:rPr>
          <w:rFonts w:ascii="Verdana" w:eastAsia="Calibri" w:hAnsi="Verdana" w:cs="Calibri"/>
          <w:szCs w:val="22"/>
        </w:rPr>
      </w:pPr>
    </w:p>
    <w:p w14:paraId="47CF3087" w14:textId="77777777" w:rsidR="00FC5633" w:rsidRPr="00FC5633" w:rsidRDefault="00FC5633" w:rsidP="00FC5633">
      <w:pPr>
        <w:pStyle w:val="paragraph"/>
        <w:spacing w:before="0" w:beforeAutospacing="0" w:after="0" w:afterAutospacing="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t>The 11 Standards set out minimum requirements and outline the actions organisations must take to keep children and young people safe. </w:t>
      </w:r>
      <w:r w:rsidRPr="00FC5633">
        <w:rPr>
          <w:rFonts w:ascii="Verdana" w:eastAsia="Calibri" w:hAnsi="Verdana" w:cs="Calibri"/>
          <w:sz w:val="22"/>
          <w:szCs w:val="22"/>
          <w:lang w:val="en-GB" w:eastAsia="en-US"/>
        </w:rPr>
        <w:t> </w:t>
      </w:r>
    </w:p>
    <w:p w14:paraId="5BF7148F" w14:textId="77777777" w:rsidR="00FC5633" w:rsidRPr="00FC5633" w:rsidRDefault="00FC5633" w:rsidP="00FC5633">
      <w:pPr>
        <w:pStyle w:val="paragraph"/>
        <w:spacing w:before="0" w:beforeAutospacing="0" w:after="0" w:afterAutospacing="0"/>
        <w:textAlignment w:val="baseline"/>
        <w:rPr>
          <w:rFonts w:ascii="Verdana" w:eastAsia="Calibri" w:hAnsi="Verdana" w:cs="Calibri"/>
          <w:sz w:val="22"/>
          <w:szCs w:val="22"/>
          <w:lang w:eastAsia="en-US"/>
        </w:rPr>
      </w:pPr>
    </w:p>
    <w:p w14:paraId="72857345" w14:textId="208651A6" w:rsidR="00FC5633" w:rsidRPr="00FC5633" w:rsidRDefault="00FC5633" w:rsidP="00FC5633">
      <w:pPr>
        <w:pStyle w:val="paragraph"/>
        <w:spacing w:before="0" w:beforeAutospacing="0" w:after="0" w:afterAutospacing="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t>The Standards provide more clarity for organisations and are more consistent with Standards in the rest of Australia.</w:t>
      </w:r>
      <w:r w:rsidRPr="00FC5633">
        <w:rPr>
          <w:rFonts w:ascii="Verdana" w:eastAsia="Calibri" w:hAnsi="Verdana" w:cs="Calibri"/>
          <w:sz w:val="22"/>
          <w:szCs w:val="22"/>
          <w:lang w:val="en-GB" w:eastAsia="en-US"/>
        </w:rPr>
        <w:t> </w:t>
      </w:r>
    </w:p>
    <w:p w14:paraId="6BD68A58" w14:textId="77777777" w:rsidR="00FC5633" w:rsidRPr="00FC5633" w:rsidRDefault="00FC5633" w:rsidP="00FC5633">
      <w:pPr>
        <w:pStyle w:val="paragraph"/>
        <w:spacing w:before="0" w:beforeAutospacing="0" w:after="0" w:afterAutospacing="0"/>
        <w:textAlignment w:val="baseline"/>
        <w:rPr>
          <w:rFonts w:ascii="Verdana" w:eastAsia="Calibri" w:hAnsi="Verdana" w:cs="Calibri"/>
          <w:sz w:val="22"/>
          <w:szCs w:val="22"/>
          <w:lang w:eastAsia="en-US"/>
        </w:rPr>
      </w:pPr>
    </w:p>
    <w:p w14:paraId="04A4222B" w14:textId="395E25A2" w:rsidR="00FC5633" w:rsidRPr="00FC5633" w:rsidRDefault="00FC5633" w:rsidP="00FC5633">
      <w:pPr>
        <w:pStyle w:val="paragraph"/>
        <w:spacing w:before="0" w:beforeAutospacing="0" w:after="0" w:afterAutospacing="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t>The 11 Standards include specific requirements:</w:t>
      </w:r>
      <w:r w:rsidRPr="00FC5633">
        <w:rPr>
          <w:rFonts w:ascii="Verdana" w:eastAsia="Calibri" w:hAnsi="Verdana" w:cs="Calibri"/>
          <w:sz w:val="22"/>
          <w:szCs w:val="22"/>
          <w:lang w:val="en-GB" w:eastAsia="en-US"/>
        </w:rPr>
        <w:t> </w:t>
      </w:r>
    </w:p>
    <w:p w14:paraId="27BF8817" w14:textId="77777777" w:rsidR="00FC5633" w:rsidRPr="00FC5633" w:rsidRDefault="00FC5633" w:rsidP="006E7CFD">
      <w:pPr>
        <w:pStyle w:val="paragraph"/>
        <w:numPr>
          <w:ilvl w:val="0"/>
          <w:numId w:val="12"/>
        </w:numPr>
        <w:spacing w:before="0" w:beforeAutospacing="0" w:after="0" w:afterAutospacing="0"/>
        <w:ind w:left="1080" w:firstLine="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t>to involve families and communities in organisations’ efforts to keep children and young people safe</w:t>
      </w:r>
      <w:r w:rsidRPr="00FC5633">
        <w:rPr>
          <w:rFonts w:ascii="Verdana" w:eastAsia="Calibri" w:hAnsi="Verdana" w:cs="Calibri"/>
          <w:sz w:val="22"/>
          <w:szCs w:val="22"/>
          <w:lang w:val="en-GB" w:eastAsia="en-US"/>
        </w:rPr>
        <w:t> </w:t>
      </w:r>
    </w:p>
    <w:p w14:paraId="79D4A43B" w14:textId="77777777" w:rsidR="00FC5633" w:rsidRPr="00FC5633" w:rsidRDefault="00FC5633" w:rsidP="006E7CFD">
      <w:pPr>
        <w:pStyle w:val="paragraph"/>
        <w:numPr>
          <w:ilvl w:val="0"/>
          <w:numId w:val="12"/>
        </w:numPr>
        <w:spacing w:before="0" w:beforeAutospacing="0" w:after="0" w:afterAutospacing="0"/>
        <w:ind w:left="1080" w:firstLine="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t>for a greater focus on safety for Aboriginal children and young people</w:t>
      </w:r>
      <w:r w:rsidRPr="00FC5633">
        <w:rPr>
          <w:rFonts w:ascii="Verdana" w:eastAsia="Calibri" w:hAnsi="Verdana" w:cs="Calibri"/>
          <w:sz w:val="22"/>
          <w:szCs w:val="22"/>
          <w:lang w:val="en-GB" w:eastAsia="en-US"/>
        </w:rPr>
        <w:t> </w:t>
      </w:r>
    </w:p>
    <w:p w14:paraId="6DAD6F61" w14:textId="77777777" w:rsidR="00FC5633" w:rsidRPr="00FC5633" w:rsidRDefault="00FC5633" w:rsidP="006E7CFD">
      <w:pPr>
        <w:pStyle w:val="paragraph"/>
        <w:numPr>
          <w:ilvl w:val="0"/>
          <w:numId w:val="12"/>
        </w:numPr>
        <w:spacing w:before="0" w:beforeAutospacing="0" w:after="0" w:afterAutospacing="0"/>
        <w:ind w:left="1080" w:firstLine="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lastRenderedPageBreak/>
        <w:t>to manage the risk of child abuse in online environments</w:t>
      </w:r>
      <w:r w:rsidRPr="00FC5633">
        <w:rPr>
          <w:rFonts w:ascii="Verdana" w:eastAsia="Calibri" w:hAnsi="Verdana" w:cs="Calibri"/>
          <w:sz w:val="22"/>
          <w:szCs w:val="22"/>
          <w:lang w:val="en-GB" w:eastAsia="en-US"/>
        </w:rPr>
        <w:t> </w:t>
      </w:r>
    </w:p>
    <w:p w14:paraId="3196D77F" w14:textId="77777777" w:rsidR="00FC5633" w:rsidRPr="00FC5633" w:rsidRDefault="00FC5633" w:rsidP="006E7CFD">
      <w:pPr>
        <w:pStyle w:val="paragraph"/>
        <w:numPr>
          <w:ilvl w:val="0"/>
          <w:numId w:val="13"/>
        </w:numPr>
        <w:spacing w:before="0" w:beforeAutospacing="0" w:after="0" w:afterAutospacing="0"/>
        <w:ind w:left="1080" w:firstLine="0"/>
        <w:textAlignment w:val="baseline"/>
        <w:rPr>
          <w:rFonts w:ascii="Verdana" w:eastAsia="Calibri" w:hAnsi="Verdana" w:cs="Calibri"/>
          <w:sz w:val="20"/>
          <w:szCs w:val="20"/>
          <w:lang w:val="en-GB" w:eastAsia="en-US"/>
        </w:rPr>
      </w:pPr>
      <w:r w:rsidRPr="00FC5633">
        <w:rPr>
          <w:rFonts w:ascii="Verdana" w:eastAsia="Calibri" w:hAnsi="Verdana" w:cs="Calibri"/>
          <w:sz w:val="22"/>
          <w:szCs w:val="22"/>
          <w:lang w:eastAsia="en-US"/>
        </w:rPr>
        <w:t>in relation to governance, systems and processes to keep children and young people safe.</w:t>
      </w:r>
      <w:r w:rsidRPr="00FC5633">
        <w:rPr>
          <w:rFonts w:ascii="Verdana" w:eastAsia="Calibri" w:hAnsi="Verdana" w:cs="Calibri"/>
          <w:sz w:val="22"/>
          <w:szCs w:val="22"/>
          <w:lang w:val="en-GB" w:eastAsia="en-US"/>
        </w:rPr>
        <w:t> </w:t>
      </w:r>
    </w:p>
    <w:p w14:paraId="63D9C855" w14:textId="77777777" w:rsidR="00FC5633" w:rsidRDefault="00FC5633" w:rsidP="164899FC">
      <w:pPr>
        <w:rPr>
          <w:rFonts w:ascii="Calibri" w:eastAsia="Calibri" w:hAnsi="Calibri" w:cs="Calibri"/>
          <w:szCs w:val="22"/>
        </w:rPr>
      </w:pPr>
    </w:p>
    <w:p w14:paraId="26E7423C" w14:textId="3C73F2B8" w:rsidR="164899FC" w:rsidRDefault="2FDFD46A" w:rsidP="33FF381D">
      <w:r>
        <w:rPr>
          <w:noProof/>
        </w:rPr>
        <w:drawing>
          <wp:inline distT="0" distB="0" distL="0" distR="0" wp14:anchorId="4362C8F2" wp14:editId="678D0E8B">
            <wp:extent cx="6286500" cy="5422106"/>
            <wp:effectExtent l="0" t="0" r="0" b="7620"/>
            <wp:docPr id="493811584" name="Picture 49381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93291" cy="5427964"/>
                    </a:xfrm>
                    <a:prstGeom prst="rect">
                      <a:avLst/>
                    </a:prstGeom>
                  </pic:spPr>
                </pic:pic>
              </a:graphicData>
            </a:graphic>
          </wp:inline>
        </w:drawing>
      </w:r>
    </w:p>
    <w:p w14:paraId="47058682" w14:textId="77777777" w:rsidR="00486351" w:rsidRDefault="00486351" w:rsidP="164899FC">
      <w:pPr>
        <w:rPr>
          <w:rFonts w:ascii="Calibri" w:eastAsia="Calibri" w:hAnsi="Calibri" w:cs="Calibri"/>
          <w:b/>
          <w:bCs/>
          <w:szCs w:val="22"/>
        </w:rPr>
      </w:pPr>
    </w:p>
    <w:p w14:paraId="5C8FE2C3" w14:textId="77777777" w:rsidR="00FC5633" w:rsidRDefault="00FC5633">
      <w:pPr>
        <w:spacing w:after="0"/>
        <w:rPr>
          <w:rFonts w:ascii="Calibri" w:eastAsia="Calibri" w:hAnsi="Calibri" w:cs="Calibri"/>
          <w:b/>
          <w:bCs/>
          <w:sz w:val="32"/>
          <w:szCs w:val="32"/>
        </w:rPr>
      </w:pPr>
      <w:r>
        <w:rPr>
          <w:rFonts w:ascii="Calibri" w:eastAsia="Calibri" w:hAnsi="Calibri" w:cs="Calibri"/>
          <w:b/>
          <w:bCs/>
          <w:sz w:val="32"/>
          <w:szCs w:val="32"/>
        </w:rPr>
        <w:br w:type="page"/>
      </w:r>
    </w:p>
    <w:p w14:paraId="57F2A891" w14:textId="2973DA71" w:rsidR="373F2AF7" w:rsidRPr="001D15B8" w:rsidRDefault="373F2AF7" w:rsidP="004764C4">
      <w:pPr>
        <w:spacing w:after="0"/>
        <w:rPr>
          <w:rFonts w:ascii="Calibri" w:eastAsia="Calibri" w:hAnsi="Calibri" w:cs="Calibri"/>
          <w:b/>
          <w:bCs/>
          <w:color w:val="EC1275"/>
          <w:sz w:val="28"/>
          <w:szCs w:val="28"/>
        </w:rPr>
      </w:pPr>
      <w:r w:rsidRPr="001D15B8">
        <w:rPr>
          <w:rFonts w:ascii="Calibri" w:eastAsia="Calibri" w:hAnsi="Calibri" w:cs="Calibri"/>
          <w:b/>
          <w:bCs/>
          <w:color w:val="EC1275"/>
          <w:sz w:val="40"/>
          <w:szCs w:val="40"/>
        </w:rPr>
        <w:lastRenderedPageBreak/>
        <w:t>Child Safe Standards</w:t>
      </w:r>
    </w:p>
    <w:p w14:paraId="0CFD662F" w14:textId="559FA4F6" w:rsidR="373F2AF7" w:rsidRPr="001D15B8" w:rsidRDefault="41474C72" w:rsidP="33FF381D">
      <w:pPr>
        <w:rPr>
          <w:rFonts w:ascii="Arial" w:eastAsia="Arial" w:hAnsi="Arial" w:cs="Arial"/>
          <w:b/>
          <w:bCs/>
          <w:color w:val="EC1275"/>
          <w:sz w:val="28"/>
          <w:szCs w:val="28"/>
        </w:rPr>
      </w:pPr>
      <w:r w:rsidRPr="001D15B8">
        <w:rPr>
          <w:rFonts w:ascii="Arial" w:eastAsia="Arial" w:hAnsi="Arial" w:cs="Arial"/>
          <w:b/>
          <w:bCs/>
          <w:color w:val="EC1275"/>
          <w:sz w:val="28"/>
          <w:szCs w:val="28"/>
        </w:rPr>
        <w:t>Principal</w:t>
      </w:r>
      <w:r w:rsidR="373F2AF7" w:rsidRPr="001D15B8">
        <w:rPr>
          <w:rFonts w:ascii="Arial" w:eastAsia="Arial" w:hAnsi="Arial" w:cs="Arial"/>
          <w:b/>
          <w:bCs/>
          <w:color w:val="EC1275"/>
          <w:sz w:val="28"/>
          <w:szCs w:val="28"/>
        </w:rPr>
        <w:t xml:space="preserve"> 1</w:t>
      </w:r>
    </w:p>
    <w:p w14:paraId="7A8B6AF0" w14:textId="21BE7EBF" w:rsidR="34D02833" w:rsidRPr="001D15B8" w:rsidRDefault="34D02833" w:rsidP="004764C4">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WTS Statement of Commitment</w:t>
      </w:r>
      <w:r w:rsidR="62790BFB" w:rsidRPr="001D15B8">
        <w:rPr>
          <w:rFonts w:ascii="Roboto" w:eastAsia="Roboto" w:hAnsi="Roboto" w:cs="Roboto"/>
          <w:bCs/>
          <w:color w:val="EC1275"/>
          <w:sz w:val="30"/>
          <w:szCs w:val="30"/>
        </w:rPr>
        <w:t xml:space="preserve">, organisation leadership, governance and culture </w:t>
      </w:r>
    </w:p>
    <w:p w14:paraId="5A67C5A9" w14:textId="02CA815B" w:rsidR="553682C1" w:rsidRPr="00486351" w:rsidRDefault="553682C1" w:rsidP="164899FC">
      <w:pPr>
        <w:rPr>
          <w:rFonts w:ascii="Verdana" w:eastAsia="Verdana" w:hAnsi="Verdana" w:cs="Verdana"/>
          <w:color w:val="3A3A3A"/>
          <w:sz w:val="21"/>
          <w:szCs w:val="21"/>
        </w:rPr>
      </w:pPr>
      <w:r w:rsidRPr="00486351">
        <w:rPr>
          <w:rFonts w:ascii="Verdana" w:eastAsia="Verdana" w:hAnsi="Verdana" w:cs="Verdana"/>
          <w:color w:val="3A3A3A"/>
          <w:sz w:val="21"/>
          <w:szCs w:val="21"/>
        </w:rPr>
        <w:t>WTS</w:t>
      </w:r>
      <w:r w:rsidR="373F2AF7" w:rsidRPr="00486351">
        <w:rPr>
          <w:rFonts w:ascii="Verdana" w:eastAsia="Verdana" w:hAnsi="Verdana" w:cs="Verdana"/>
          <w:color w:val="3A3A3A"/>
          <w:sz w:val="21"/>
          <w:szCs w:val="21"/>
        </w:rPr>
        <w:t xml:space="preserve"> will facilitate an organisational culture of child safety and the prevention of child abuse occurring within the organisation by:</w:t>
      </w:r>
    </w:p>
    <w:p w14:paraId="5C6BB0A5" w14:textId="01403CBA" w:rsidR="373F2AF7" w:rsidRPr="00486351" w:rsidRDefault="373F2AF7" w:rsidP="006E7CFD">
      <w:pPr>
        <w:pStyle w:val="ListParagraph"/>
        <w:numPr>
          <w:ilvl w:val="0"/>
          <w:numId w:val="9"/>
        </w:numPr>
        <w:rPr>
          <w:rFonts w:ascii="Verdana" w:eastAsia="Verdana" w:hAnsi="Verdana" w:cs="Verdana"/>
          <w:color w:val="3A3A3A"/>
          <w:sz w:val="21"/>
          <w:szCs w:val="21"/>
        </w:rPr>
      </w:pPr>
      <w:r w:rsidRPr="00486351">
        <w:rPr>
          <w:rFonts w:ascii="Verdana" w:eastAsia="Verdana" w:hAnsi="Verdana" w:cs="Verdana"/>
          <w:color w:val="3A3A3A"/>
          <w:sz w:val="21"/>
          <w:szCs w:val="21"/>
        </w:rPr>
        <w:t xml:space="preserve">Ensuring that staff, </w:t>
      </w:r>
      <w:r w:rsidR="75BDBF12" w:rsidRPr="00486351">
        <w:rPr>
          <w:rFonts w:ascii="Verdana" w:eastAsia="Verdana" w:hAnsi="Verdana" w:cs="Verdana"/>
          <w:color w:val="3A3A3A"/>
          <w:sz w:val="21"/>
          <w:szCs w:val="21"/>
        </w:rPr>
        <w:t xml:space="preserve">young </w:t>
      </w:r>
      <w:r w:rsidRPr="00486351">
        <w:rPr>
          <w:rFonts w:ascii="Verdana" w:eastAsia="Verdana" w:hAnsi="Verdana" w:cs="Verdana"/>
          <w:color w:val="3A3A3A"/>
          <w:sz w:val="21"/>
          <w:szCs w:val="21"/>
        </w:rPr>
        <w:t>children and families</w:t>
      </w:r>
      <w:r w:rsidR="205C7205" w:rsidRPr="00486351">
        <w:rPr>
          <w:rFonts w:ascii="Verdana" w:eastAsia="Verdana" w:hAnsi="Verdana" w:cs="Verdana"/>
          <w:color w:val="3A3A3A"/>
          <w:sz w:val="21"/>
          <w:szCs w:val="21"/>
        </w:rPr>
        <w:t xml:space="preserve"> </w:t>
      </w:r>
      <w:r w:rsidRPr="00486351">
        <w:rPr>
          <w:rFonts w:ascii="Verdana" w:eastAsia="Verdana" w:hAnsi="Verdana" w:cs="Verdana"/>
          <w:color w:val="3A3A3A"/>
          <w:sz w:val="21"/>
          <w:szCs w:val="21"/>
        </w:rPr>
        <w:t xml:space="preserve">know that they can </w:t>
      </w:r>
      <w:r w:rsidR="125E75A8" w:rsidRPr="00486351">
        <w:rPr>
          <w:rFonts w:ascii="Verdana" w:eastAsia="Verdana" w:hAnsi="Verdana" w:cs="Verdana"/>
          <w:color w:val="3A3A3A"/>
          <w:sz w:val="21"/>
          <w:szCs w:val="21"/>
        </w:rPr>
        <w:t xml:space="preserve">communicate concerns to our trainers and management </w:t>
      </w:r>
      <w:r w:rsidRPr="00486351">
        <w:rPr>
          <w:rFonts w:ascii="Verdana" w:eastAsia="Verdana" w:hAnsi="Verdana" w:cs="Verdana"/>
          <w:color w:val="3A3A3A"/>
          <w:sz w:val="21"/>
          <w:szCs w:val="21"/>
        </w:rPr>
        <w:t xml:space="preserve">for </w:t>
      </w:r>
      <w:r w:rsidR="71B0E840" w:rsidRPr="00486351">
        <w:rPr>
          <w:rFonts w:ascii="Verdana" w:eastAsia="Verdana" w:hAnsi="Verdana" w:cs="Verdana"/>
          <w:color w:val="3A3A3A"/>
          <w:sz w:val="21"/>
          <w:szCs w:val="21"/>
        </w:rPr>
        <w:t>any concern relating to c</w:t>
      </w:r>
      <w:r w:rsidRPr="00486351">
        <w:rPr>
          <w:rFonts w:ascii="Verdana" w:eastAsia="Verdana" w:hAnsi="Verdana" w:cs="Verdana"/>
          <w:color w:val="3A3A3A"/>
          <w:sz w:val="21"/>
          <w:szCs w:val="21"/>
        </w:rPr>
        <w:t>hild abuse</w:t>
      </w:r>
      <w:r w:rsidR="1B6D088F" w:rsidRPr="00486351">
        <w:rPr>
          <w:rFonts w:ascii="Verdana" w:eastAsia="Verdana" w:hAnsi="Verdana" w:cs="Verdana"/>
          <w:color w:val="3A3A3A"/>
          <w:sz w:val="21"/>
          <w:szCs w:val="21"/>
        </w:rPr>
        <w:t xml:space="preserve"> and that the process is available to all parties </w:t>
      </w:r>
    </w:p>
    <w:p w14:paraId="368E7D3F" w14:textId="37AC7163" w:rsidR="373F2AF7" w:rsidRPr="00486351" w:rsidRDefault="373F2AF7" w:rsidP="006E7CFD">
      <w:pPr>
        <w:pStyle w:val="ListParagraph"/>
        <w:numPr>
          <w:ilvl w:val="0"/>
          <w:numId w:val="9"/>
        </w:numPr>
        <w:rPr>
          <w:rFonts w:ascii="Verdana" w:eastAsia="Verdana" w:hAnsi="Verdana" w:cs="Verdana"/>
          <w:color w:val="3A3A3A"/>
          <w:sz w:val="21"/>
          <w:szCs w:val="21"/>
        </w:rPr>
      </w:pPr>
      <w:r w:rsidRPr="00486351">
        <w:rPr>
          <w:rFonts w:ascii="Verdana" w:eastAsia="Verdana" w:hAnsi="Verdana" w:cs="Verdana"/>
          <w:color w:val="3A3A3A"/>
          <w:sz w:val="21"/>
          <w:szCs w:val="21"/>
        </w:rPr>
        <w:t>s</w:t>
      </w:r>
      <w:r w:rsidR="29D188F8" w:rsidRPr="00486351">
        <w:rPr>
          <w:rFonts w:ascii="Verdana" w:eastAsia="Verdana" w:hAnsi="Verdana" w:cs="Verdana"/>
          <w:color w:val="3A3A3A"/>
          <w:sz w:val="21"/>
          <w:szCs w:val="21"/>
        </w:rPr>
        <w:t>taff</w:t>
      </w:r>
      <w:r w:rsidRPr="00486351">
        <w:rPr>
          <w:rFonts w:ascii="Verdana" w:eastAsia="Verdana" w:hAnsi="Verdana" w:cs="Verdana"/>
          <w:color w:val="3A3A3A"/>
          <w:sz w:val="21"/>
          <w:szCs w:val="21"/>
        </w:rPr>
        <w:t xml:space="preserve"> are aware of their responsibilities for identifying possible occasions for child abuse and for establishing controls and procedures for preventing</w:t>
      </w:r>
      <w:r w:rsidR="75E41028" w:rsidRPr="00486351">
        <w:rPr>
          <w:rFonts w:ascii="Verdana" w:eastAsia="Verdana" w:hAnsi="Verdana" w:cs="Verdana"/>
          <w:color w:val="3A3A3A"/>
          <w:sz w:val="21"/>
          <w:szCs w:val="21"/>
        </w:rPr>
        <w:t xml:space="preserve"> such abuse and/or detecting such abuse.</w:t>
      </w:r>
      <w:r w:rsidR="237289C2" w:rsidRPr="00486351">
        <w:rPr>
          <w:rFonts w:ascii="Verdana" w:eastAsia="Verdana" w:hAnsi="Verdana" w:cs="Verdana"/>
          <w:color w:val="3A3A3A"/>
          <w:sz w:val="21"/>
          <w:szCs w:val="21"/>
        </w:rPr>
        <w:t xml:space="preserve"> </w:t>
      </w:r>
      <w:r w:rsidR="75E41028" w:rsidRPr="00486351">
        <w:rPr>
          <w:rFonts w:ascii="Verdana" w:eastAsia="Verdana" w:hAnsi="Verdana" w:cs="Verdana"/>
          <w:color w:val="3A3A3A"/>
          <w:sz w:val="21"/>
          <w:szCs w:val="21"/>
        </w:rPr>
        <w:t xml:space="preserve">This awareness commences at </w:t>
      </w:r>
      <w:r w:rsidR="7ABF7B27" w:rsidRPr="00486351">
        <w:rPr>
          <w:rFonts w:ascii="Verdana" w:eastAsia="Verdana" w:hAnsi="Verdana" w:cs="Verdana"/>
          <w:color w:val="3A3A3A"/>
          <w:sz w:val="21"/>
          <w:szCs w:val="21"/>
        </w:rPr>
        <w:t xml:space="preserve">staff </w:t>
      </w:r>
      <w:r w:rsidR="26C30869" w:rsidRPr="00486351">
        <w:rPr>
          <w:rFonts w:ascii="Verdana" w:eastAsia="Verdana" w:hAnsi="Verdana" w:cs="Verdana"/>
          <w:color w:val="3A3A3A"/>
          <w:sz w:val="21"/>
          <w:szCs w:val="21"/>
        </w:rPr>
        <w:t>i</w:t>
      </w:r>
      <w:r w:rsidR="75E41028" w:rsidRPr="00486351">
        <w:rPr>
          <w:rFonts w:ascii="Verdana" w:eastAsia="Verdana" w:hAnsi="Verdana" w:cs="Verdana"/>
          <w:color w:val="3A3A3A"/>
          <w:sz w:val="21"/>
          <w:szCs w:val="21"/>
        </w:rPr>
        <w:t xml:space="preserve">nduction and </w:t>
      </w:r>
      <w:r w:rsidR="6EFAB2A3" w:rsidRPr="00486351">
        <w:rPr>
          <w:rFonts w:ascii="Verdana" w:eastAsia="Verdana" w:hAnsi="Verdana" w:cs="Verdana"/>
          <w:color w:val="3A3A3A"/>
          <w:sz w:val="21"/>
          <w:szCs w:val="21"/>
        </w:rPr>
        <w:t>continues</w:t>
      </w:r>
      <w:r w:rsidR="5C4B2199" w:rsidRPr="00486351">
        <w:rPr>
          <w:rFonts w:ascii="Verdana" w:eastAsia="Verdana" w:hAnsi="Verdana" w:cs="Verdana"/>
          <w:color w:val="3A3A3A"/>
          <w:sz w:val="21"/>
          <w:szCs w:val="21"/>
        </w:rPr>
        <w:t xml:space="preserve"> as a part or WTS professional development. </w:t>
      </w:r>
      <w:r w:rsidR="75E41028" w:rsidRPr="00486351">
        <w:rPr>
          <w:rFonts w:ascii="Verdana" w:eastAsia="Verdana" w:hAnsi="Verdana" w:cs="Verdana"/>
          <w:color w:val="3A3A3A"/>
          <w:sz w:val="21"/>
          <w:szCs w:val="21"/>
        </w:rPr>
        <w:t xml:space="preserve"> </w:t>
      </w:r>
    </w:p>
    <w:p w14:paraId="132B60C3" w14:textId="6289F5C7" w:rsidR="164899FC" w:rsidRPr="00486351" w:rsidRDefault="75E41028" w:rsidP="006E7CFD">
      <w:pPr>
        <w:pStyle w:val="ListParagraph"/>
        <w:numPr>
          <w:ilvl w:val="0"/>
          <w:numId w:val="9"/>
        </w:numPr>
        <w:rPr>
          <w:rFonts w:ascii="Verdana" w:eastAsia="Verdana" w:hAnsi="Verdana" w:cs="Verdana"/>
          <w:color w:val="3A3A3A"/>
          <w:sz w:val="21"/>
          <w:szCs w:val="21"/>
        </w:rPr>
      </w:pPr>
      <w:r w:rsidRPr="00486351">
        <w:rPr>
          <w:rFonts w:ascii="Verdana" w:eastAsia="Verdana" w:hAnsi="Verdana" w:cs="Verdana"/>
          <w:color w:val="3A3A3A"/>
          <w:sz w:val="21"/>
          <w:szCs w:val="21"/>
        </w:rPr>
        <w:t>Provid</w:t>
      </w:r>
      <w:r w:rsidR="3974437E" w:rsidRPr="00486351">
        <w:rPr>
          <w:rFonts w:ascii="Verdana" w:eastAsia="Verdana" w:hAnsi="Verdana" w:cs="Verdana"/>
          <w:color w:val="3A3A3A"/>
          <w:sz w:val="21"/>
          <w:szCs w:val="21"/>
        </w:rPr>
        <w:t xml:space="preserve">ing a process and </w:t>
      </w:r>
      <w:r w:rsidRPr="00486351">
        <w:rPr>
          <w:rFonts w:ascii="Verdana" w:eastAsia="Verdana" w:hAnsi="Verdana" w:cs="Verdana"/>
          <w:color w:val="3A3A3A"/>
          <w:sz w:val="21"/>
          <w:szCs w:val="21"/>
        </w:rPr>
        <w:t>guidance to staff</w:t>
      </w:r>
      <w:r w:rsidR="54CD65F4" w:rsidRPr="00486351">
        <w:rPr>
          <w:rFonts w:ascii="Verdana" w:eastAsia="Verdana" w:hAnsi="Verdana" w:cs="Verdana"/>
          <w:color w:val="3A3A3A"/>
          <w:sz w:val="21"/>
          <w:szCs w:val="21"/>
        </w:rPr>
        <w:t xml:space="preserve"> </w:t>
      </w:r>
      <w:r w:rsidRPr="00486351">
        <w:rPr>
          <w:rFonts w:ascii="Verdana" w:eastAsia="Verdana" w:hAnsi="Verdana" w:cs="Verdana"/>
          <w:color w:val="3A3A3A"/>
          <w:sz w:val="21"/>
          <w:szCs w:val="21"/>
        </w:rPr>
        <w:t>as to</w:t>
      </w:r>
      <w:r w:rsidR="55CDC522" w:rsidRPr="00486351">
        <w:rPr>
          <w:rFonts w:ascii="Verdana" w:eastAsia="Verdana" w:hAnsi="Verdana" w:cs="Verdana"/>
          <w:color w:val="3A3A3A"/>
          <w:sz w:val="21"/>
          <w:szCs w:val="21"/>
        </w:rPr>
        <w:t xml:space="preserve"> </w:t>
      </w:r>
      <w:r w:rsidRPr="00486351">
        <w:rPr>
          <w:rFonts w:ascii="Verdana" w:eastAsia="Verdana" w:hAnsi="Verdana" w:cs="Verdana"/>
          <w:color w:val="3A3A3A"/>
          <w:sz w:val="21"/>
          <w:szCs w:val="21"/>
        </w:rPr>
        <w:t>the</w:t>
      </w:r>
      <w:r w:rsidR="5BD855AF" w:rsidRPr="00486351">
        <w:rPr>
          <w:rFonts w:ascii="Verdana" w:eastAsia="Verdana" w:hAnsi="Verdana" w:cs="Verdana"/>
          <w:color w:val="3A3A3A"/>
          <w:sz w:val="21"/>
          <w:szCs w:val="21"/>
        </w:rPr>
        <w:t xml:space="preserve"> </w:t>
      </w:r>
      <w:r w:rsidRPr="00486351">
        <w:rPr>
          <w:rFonts w:ascii="Verdana" w:eastAsia="Verdana" w:hAnsi="Verdana" w:cs="Verdana"/>
          <w:color w:val="3A3A3A"/>
          <w:sz w:val="21"/>
          <w:szCs w:val="21"/>
        </w:rPr>
        <w:t>action that should be taken where they suspect any abuse within or outside of the organisation</w:t>
      </w:r>
      <w:r w:rsidR="5A5F4F3F" w:rsidRPr="00486351">
        <w:rPr>
          <w:rFonts w:ascii="Verdana" w:eastAsia="Verdana" w:hAnsi="Verdana" w:cs="Verdana"/>
          <w:color w:val="3A3A3A"/>
          <w:sz w:val="21"/>
          <w:szCs w:val="21"/>
        </w:rPr>
        <w:t xml:space="preserve"> </w:t>
      </w:r>
    </w:p>
    <w:p w14:paraId="2F88B171" w14:textId="77777777" w:rsidR="00486351" w:rsidRDefault="00486351" w:rsidP="164899FC">
      <w:pPr>
        <w:rPr>
          <w:rFonts w:ascii="Arial" w:eastAsia="Arial" w:hAnsi="Arial" w:cs="Arial"/>
          <w:sz w:val="28"/>
          <w:szCs w:val="28"/>
        </w:rPr>
      </w:pPr>
    </w:p>
    <w:p w14:paraId="73C2B4AF" w14:textId="6D033803" w:rsidR="012BD6E9" w:rsidRPr="001D15B8" w:rsidRDefault="70770858" w:rsidP="164899FC">
      <w:pPr>
        <w:rPr>
          <w:rFonts w:ascii="Arial" w:eastAsia="Arial" w:hAnsi="Arial" w:cs="Arial"/>
          <w:b/>
          <w:bCs/>
          <w:color w:val="EC1275"/>
          <w:sz w:val="28"/>
          <w:szCs w:val="28"/>
        </w:rPr>
      </w:pPr>
      <w:r w:rsidRPr="001D15B8">
        <w:rPr>
          <w:rFonts w:ascii="Arial" w:eastAsia="Arial" w:hAnsi="Arial" w:cs="Arial"/>
          <w:b/>
          <w:bCs/>
          <w:color w:val="EC1275"/>
          <w:sz w:val="28"/>
          <w:szCs w:val="28"/>
        </w:rPr>
        <w:t xml:space="preserve">Principal </w:t>
      </w:r>
      <w:r w:rsidR="012BD6E9" w:rsidRPr="001D15B8">
        <w:rPr>
          <w:rFonts w:ascii="Arial" w:eastAsia="Arial" w:hAnsi="Arial" w:cs="Arial"/>
          <w:b/>
          <w:bCs/>
          <w:color w:val="EC1275"/>
          <w:sz w:val="28"/>
          <w:szCs w:val="28"/>
        </w:rPr>
        <w:t>2</w:t>
      </w:r>
    </w:p>
    <w:p w14:paraId="48C8DBBD" w14:textId="1D435B95" w:rsidR="27C84C8A" w:rsidRPr="001D15B8" w:rsidRDefault="27C84C8A" w:rsidP="33FF381D">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Y</w:t>
      </w:r>
      <w:r w:rsidR="2F9B13D3" w:rsidRPr="001D15B8">
        <w:rPr>
          <w:rFonts w:ascii="Roboto" w:eastAsia="Roboto" w:hAnsi="Roboto" w:cs="Roboto"/>
          <w:bCs/>
          <w:color w:val="EC1275"/>
          <w:sz w:val="30"/>
          <w:szCs w:val="30"/>
        </w:rPr>
        <w:t>oung people are informed about their rights, participate in decisions affecting them and are taken seriously.</w:t>
      </w:r>
    </w:p>
    <w:p w14:paraId="55E35160" w14:textId="772E2D3D" w:rsidR="266B72F6" w:rsidRPr="00486351" w:rsidRDefault="266B72F6" w:rsidP="33FF381D">
      <w:pPr>
        <w:rPr>
          <w:rFonts w:ascii="Verdana" w:eastAsia="Verdana" w:hAnsi="Verdana" w:cs="Verdana"/>
          <w:color w:val="3A3A3A"/>
          <w:sz w:val="21"/>
          <w:szCs w:val="21"/>
        </w:rPr>
      </w:pPr>
      <w:r w:rsidRPr="00486351">
        <w:rPr>
          <w:rFonts w:ascii="Verdana" w:eastAsia="Verdana" w:hAnsi="Verdana" w:cs="Verdana"/>
          <w:color w:val="3A3A3A"/>
          <w:sz w:val="21"/>
          <w:szCs w:val="21"/>
        </w:rPr>
        <w:t>Young people are informed about their rights</w:t>
      </w:r>
      <w:r w:rsidR="4122FB66" w:rsidRPr="00486351">
        <w:rPr>
          <w:rFonts w:ascii="Verdana" w:eastAsia="Verdana" w:hAnsi="Verdana" w:cs="Verdana"/>
          <w:color w:val="3A3A3A"/>
          <w:sz w:val="21"/>
          <w:szCs w:val="21"/>
        </w:rPr>
        <w:t xml:space="preserve"> and understanding appropriate and inappropriate behaviour</w:t>
      </w:r>
      <w:r w:rsidR="317DFACF" w:rsidRPr="00486351">
        <w:rPr>
          <w:rFonts w:ascii="Verdana" w:eastAsia="Verdana" w:hAnsi="Verdana" w:cs="Verdana"/>
          <w:color w:val="3A3A3A"/>
          <w:sz w:val="21"/>
          <w:szCs w:val="21"/>
        </w:rPr>
        <w:t xml:space="preserve"> and </w:t>
      </w:r>
      <w:r w:rsidR="4122FB66" w:rsidRPr="00486351">
        <w:rPr>
          <w:rFonts w:ascii="Verdana" w:eastAsia="Verdana" w:hAnsi="Verdana" w:cs="Verdana"/>
          <w:color w:val="3A3A3A"/>
          <w:sz w:val="21"/>
          <w:szCs w:val="21"/>
        </w:rPr>
        <w:t xml:space="preserve">being able to raise concerns if they feel unsafe and ensuring they feel safe to do so. </w:t>
      </w:r>
      <w:r w:rsidR="27390171" w:rsidRPr="00486351">
        <w:rPr>
          <w:rFonts w:ascii="Verdana" w:eastAsia="Verdana" w:hAnsi="Verdana" w:cs="Verdana"/>
          <w:color w:val="3A3A3A"/>
          <w:sz w:val="21"/>
          <w:szCs w:val="21"/>
        </w:rPr>
        <w:t xml:space="preserve"> </w:t>
      </w:r>
    </w:p>
    <w:p w14:paraId="72590DCB" w14:textId="11A5C420" w:rsidR="266B72F6" w:rsidRPr="00486351" w:rsidRDefault="266B72F6" w:rsidP="33FF381D">
      <w:pPr>
        <w:rPr>
          <w:rFonts w:ascii="Verdana" w:eastAsia="Verdana" w:hAnsi="Verdana" w:cs="Verdana"/>
          <w:color w:val="3A3A3A"/>
          <w:sz w:val="21"/>
          <w:szCs w:val="21"/>
        </w:rPr>
      </w:pPr>
      <w:r w:rsidRPr="00486351">
        <w:rPr>
          <w:rFonts w:ascii="Verdana" w:eastAsia="Verdana" w:hAnsi="Verdana" w:cs="Verdana"/>
          <w:color w:val="3A3A3A"/>
          <w:sz w:val="21"/>
          <w:szCs w:val="21"/>
        </w:rPr>
        <w:t xml:space="preserve">The importance of friendships is recognised and support from peers is encouraged, to help young people feel safe and be less isolated.  </w:t>
      </w:r>
    </w:p>
    <w:p w14:paraId="2D237739" w14:textId="6935B553" w:rsidR="266B72F6" w:rsidRPr="00486351" w:rsidRDefault="266B72F6" w:rsidP="33FF381D">
      <w:pPr>
        <w:rPr>
          <w:rFonts w:ascii="Verdana" w:eastAsia="Verdana" w:hAnsi="Verdana" w:cs="Verdana"/>
          <w:color w:val="3A3A3A"/>
          <w:sz w:val="21"/>
          <w:szCs w:val="21"/>
        </w:rPr>
      </w:pPr>
      <w:r w:rsidRPr="00486351">
        <w:rPr>
          <w:rFonts w:ascii="Verdana" w:eastAsia="Verdana" w:hAnsi="Verdana" w:cs="Verdana"/>
          <w:color w:val="3A3A3A"/>
          <w:sz w:val="21"/>
          <w:szCs w:val="21"/>
        </w:rPr>
        <w:t xml:space="preserve">Staff are attuned to signs of harm and facilitate </w:t>
      </w:r>
      <w:r w:rsidR="5FFDB84F" w:rsidRPr="00486351">
        <w:rPr>
          <w:rFonts w:ascii="Verdana" w:eastAsia="Verdana" w:hAnsi="Verdana" w:cs="Verdana"/>
          <w:color w:val="3A3A3A"/>
          <w:sz w:val="21"/>
          <w:szCs w:val="21"/>
        </w:rPr>
        <w:t>appropriate</w:t>
      </w:r>
      <w:r w:rsidRPr="00486351">
        <w:rPr>
          <w:rFonts w:ascii="Verdana" w:eastAsia="Verdana" w:hAnsi="Verdana" w:cs="Verdana"/>
          <w:color w:val="3A3A3A"/>
          <w:sz w:val="21"/>
          <w:szCs w:val="21"/>
        </w:rPr>
        <w:t>-friendly ways for young people to express their views, participate in decision-making and raise their concerns</w:t>
      </w:r>
    </w:p>
    <w:p w14:paraId="792BE833" w14:textId="77777777" w:rsidR="00486351" w:rsidRPr="00486351" w:rsidRDefault="21E5E848" w:rsidP="33FF381D">
      <w:pPr>
        <w:rPr>
          <w:rFonts w:ascii="Verdana" w:eastAsia="Verdana" w:hAnsi="Verdana" w:cs="Verdana"/>
          <w:color w:val="3A3A3A"/>
          <w:sz w:val="21"/>
          <w:szCs w:val="21"/>
        </w:rPr>
      </w:pPr>
      <w:r w:rsidRPr="00486351">
        <w:rPr>
          <w:rFonts w:ascii="Verdana" w:eastAsia="Verdana" w:hAnsi="Verdana" w:cs="Verdana"/>
          <w:color w:val="3A3A3A"/>
          <w:sz w:val="21"/>
          <w:szCs w:val="21"/>
        </w:rPr>
        <w:t xml:space="preserve">WTS </w:t>
      </w:r>
      <w:r w:rsidR="45BFA454" w:rsidRPr="00486351">
        <w:rPr>
          <w:rFonts w:ascii="Verdana" w:eastAsia="Verdana" w:hAnsi="Verdana" w:cs="Verdana"/>
          <w:color w:val="3A3A3A"/>
          <w:sz w:val="21"/>
          <w:szCs w:val="21"/>
        </w:rPr>
        <w:t xml:space="preserve">support </w:t>
      </w:r>
      <w:r w:rsidR="733A5E83" w:rsidRPr="00486351">
        <w:rPr>
          <w:rFonts w:ascii="Verdana" w:eastAsia="Verdana" w:hAnsi="Verdana" w:cs="Verdana"/>
          <w:color w:val="3A3A3A"/>
          <w:sz w:val="21"/>
          <w:szCs w:val="21"/>
        </w:rPr>
        <w:t xml:space="preserve">and are </w:t>
      </w:r>
      <w:r w:rsidRPr="00486351">
        <w:rPr>
          <w:rFonts w:ascii="Verdana" w:eastAsia="Verdana" w:hAnsi="Verdana" w:cs="Verdana"/>
          <w:color w:val="3A3A3A"/>
          <w:sz w:val="21"/>
          <w:szCs w:val="21"/>
        </w:rPr>
        <w:t xml:space="preserve">committed to </w:t>
      </w:r>
      <w:r w:rsidR="5B4CFACA" w:rsidRPr="00486351">
        <w:rPr>
          <w:rFonts w:ascii="Verdana" w:eastAsia="Verdana" w:hAnsi="Verdana" w:cs="Verdana"/>
          <w:color w:val="3A3A3A"/>
          <w:sz w:val="21"/>
          <w:szCs w:val="21"/>
        </w:rPr>
        <w:t xml:space="preserve">the ‘Speak up and make a complaint’ campaign </w:t>
      </w:r>
      <w:r w:rsidR="6787ECAD" w:rsidRPr="00486351">
        <w:rPr>
          <w:rFonts w:ascii="Verdana" w:eastAsia="Verdana" w:hAnsi="Verdana" w:cs="Verdana"/>
          <w:color w:val="3A3A3A"/>
          <w:sz w:val="21"/>
          <w:szCs w:val="21"/>
        </w:rPr>
        <w:t xml:space="preserve">and to </w:t>
      </w:r>
      <w:r w:rsidRPr="00486351">
        <w:rPr>
          <w:rFonts w:ascii="Verdana" w:eastAsia="Verdana" w:hAnsi="Verdana" w:cs="Verdana"/>
          <w:color w:val="3A3A3A"/>
          <w:sz w:val="21"/>
          <w:szCs w:val="21"/>
        </w:rPr>
        <w:t>ensure the safety and well-being of its young people being enrolled students.</w:t>
      </w:r>
      <w:r w:rsidR="137E286B" w:rsidRPr="00486351">
        <w:rPr>
          <w:rFonts w:ascii="Verdana" w:eastAsia="Verdana" w:hAnsi="Verdana" w:cs="Verdana"/>
          <w:color w:val="3A3A3A"/>
          <w:sz w:val="21"/>
          <w:szCs w:val="21"/>
        </w:rPr>
        <w:t xml:space="preserve"> </w:t>
      </w:r>
    </w:p>
    <w:p w14:paraId="291D63F5" w14:textId="7F689981" w:rsidR="00486351" w:rsidRDefault="00486351" w:rsidP="33FF381D">
      <w:pPr>
        <w:rPr>
          <w:rFonts w:ascii="Verdana" w:eastAsia="Verdana" w:hAnsi="Verdana" w:cs="Verdana"/>
          <w:color w:val="3A3A3A"/>
          <w:sz w:val="21"/>
          <w:szCs w:val="21"/>
        </w:rPr>
      </w:pPr>
      <w:r w:rsidRPr="00486351">
        <w:rPr>
          <w:rFonts w:ascii="Verdana" w:eastAsia="Verdana" w:hAnsi="Verdana" w:cs="Verdana"/>
          <w:noProof/>
          <w:color w:val="3A3A3A"/>
          <w:sz w:val="21"/>
          <w:szCs w:val="21"/>
        </w:rPr>
        <w:drawing>
          <wp:inline distT="0" distB="0" distL="0" distR="0" wp14:anchorId="6AD5F647" wp14:editId="02F8F983">
            <wp:extent cx="4610100" cy="1630191"/>
            <wp:effectExtent l="0" t="0" r="0" b="8255"/>
            <wp:docPr id="916755715" name="Picture 1" descr="A yellow and red squar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55715" name="Picture 1" descr="A yellow and red square with blue text&#10;&#10;Description automatically generated"/>
                    <pic:cNvPicPr/>
                  </pic:nvPicPr>
                  <pic:blipFill>
                    <a:blip r:embed="rId13"/>
                    <a:stretch>
                      <a:fillRect/>
                    </a:stretch>
                  </pic:blipFill>
                  <pic:spPr>
                    <a:xfrm>
                      <a:off x="0" y="0"/>
                      <a:ext cx="4625814" cy="1635747"/>
                    </a:xfrm>
                    <a:prstGeom prst="rect">
                      <a:avLst/>
                    </a:prstGeom>
                  </pic:spPr>
                </pic:pic>
              </a:graphicData>
            </a:graphic>
          </wp:inline>
        </w:drawing>
      </w:r>
    </w:p>
    <w:p w14:paraId="79967FF0" w14:textId="1CEB71C2" w:rsidR="00486351" w:rsidRPr="00486351" w:rsidRDefault="00486351" w:rsidP="00486351">
      <w:pPr>
        <w:rPr>
          <w:rFonts w:ascii="Verdana" w:eastAsia="Verdana" w:hAnsi="Verdana" w:cs="Verdana"/>
          <w:color w:val="3A3A3A"/>
          <w:sz w:val="21"/>
          <w:szCs w:val="21"/>
        </w:rPr>
      </w:pPr>
      <w:r w:rsidRPr="00486351">
        <w:rPr>
          <w:rFonts w:ascii="Verdana" w:eastAsia="Verdana" w:hAnsi="Verdana" w:cs="Verdana"/>
          <w:color w:val="3A3A3A"/>
          <w:sz w:val="21"/>
          <w:szCs w:val="21"/>
        </w:rPr>
        <w:t>The Royal Commission into Institutional Responses to Child Sexual Abuse found that appropriate complaint handling and response is an essential standard of a child safe institution. The Royal Commission’s research affirmed the importance of institutions taking a child</w:t>
      </w:r>
      <w:r w:rsidRPr="00486351">
        <w:rPr>
          <w:rFonts w:ascii="Verdana" w:eastAsia="Verdana" w:hAnsi="Verdana" w:cs="Verdana"/>
          <w:color w:val="3A3A3A"/>
          <w:sz w:val="21"/>
          <w:szCs w:val="21"/>
        </w:rPr>
        <w:noBreakHyphen/>
        <w:t>focused approach to complaint handling. A child</w:t>
      </w:r>
      <w:r w:rsidRPr="00486351">
        <w:rPr>
          <w:rFonts w:ascii="Verdana" w:eastAsia="Verdana" w:hAnsi="Verdana" w:cs="Verdana"/>
          <w:color w:val="3A3A3A"/>
          <w:sz w:val="21"/>
          <w:szCs w:val="21"/>
        </w:rPr>
        <w:noBreakHyphen/>
        <w:t>focused approach helps children and young people to feel comfortable and empowered to make a complaint or raise a concern.</w:t>
      </w:r>
    </w:p>
    <w:p w14:paraId="1DB70AF5" w14:textId="77777777" w:rsidR="00486351" w:rsidRPr="00486351" w:rsidRDefault="00486351" w:rsidP="00486351">
      <w:pPr>
        <w:rPr>
          <w:rFonts w:ascii="Verdana" w:eastAsia="Verdana" w:hAnsi="Verdana" w:cs="Verdana"/>
          <w:color w:val="3A3A3A"/>
          <w:sz w:val="21"/>
          <w:szCs w:val="21"/>
        </w:rPr>
      </w:pPr>
      <w:r w:rsidRPr="00486351">
        <w:rPr>
          <w:rFonts w:ascii="Verdana" w:eastAsia="Verdana" w:hAnsi="Verdana" w:cs="Verdana"/>
          <w:color w:val="3A3A3A"/>
          <w:sz w:val="21"/>
          <w:szCs w:val="21"/>
        </w:rPr>
        <w:t>Principle 2 of the </w:t>
      </w:r>
      <w:hyperlink r:id="rId14" w:history="1">
        <w:r w:rsidRPr="00486351">
          <w:rPr>
            <w:rFonts w:ascii="Verdana" w:eastAsia="Verdana" w:hAnsi="Verdana" w:cs="Verdana"/>
            <w:color w:val="3A3A3A"/>
            <w:sz w:val="21"/>
            <w:szCs w:val="21"/>
          </w:rPr>
          <w:t>National Principles for Child Safe Organisations- external site</w:t>
        </w:r>
      </w:hyperlink>
      <w:r w:rsidRPr="00486351">
        <w:rPr>
          <w:rFonts w:ascii="Verdana" w:eastAsia="Verdana" w:hAnsi="Verdana" w:cs="Verdana"/>
          <w:color w:val="3A3A3A"/>
          <w:sz w:val="21"/>
          <w:szCs w:val="21"/>
        </w:rPr>
        <w:t> states that children and young people should be:</w:t>
      </w:r>
    </w:p>
    <w:p w14:paraId="122C1AB8" w14:textId="77777777" w:rsidR="00486351" w:rsidRDefault="00486351" w:rsidP="006E7CFD">
      <w:pPr>
        <w:numPr>
          <w:ilvl w:val="0"/>
          <w:numId w:val="8"/>
        </w:numPr>
        <w:shd w:val="clear" w:color="auto" w:fill="FFFFFF"/>
        <w:spacing w:before="100" w:beforeAutospacing="1" w:after="100" w:afterAutospacing="1"/>
        <w:rPr>
          <w:rFonts w:ascii="Segoe UI" w:hAnsi="Segoe UI" w:cs="Segoe UI"/>
          <w:color w:val="313131"/>
        </w:rPr>
      </w:pPr>
      <w:r>
        <w:rPr>
          <w:rFonts w:ascii="Segoe UI" w:hAnsi="Segoe UI" w:cs="Segoe UI"/>
          <w:color w:val="313131"/>
        </w:rPr>
        <w:lastRenderedPageBreak/>
        <w:t>informed about their rights</w:t>
      </w:r>
    </w:p>
    <w:p w14:paraId="4109C3C9" w14:textId="77777777" w:rsidR="00486351" w:rsidRDefault="00486351" w:rsidP="006E7CFD">
      <w:pPr>
        <w:numPr>
          <w:ilvl w:val="0"/>
          <w:numId w:val="8"/>
        </w:numPr>
        <w:shd w:val="clear" w:color="auto" w:fill="FFFFFF"/>
        <w:spacing w:before="100" w:beforeAutospacing="1" w:after="100" w:afterAutospacing="1"/>
        <w:rPr>
          <w:rFonts w:ascii="Segoe UI" w:hAnsi="Segoe UI" w:cs="Segoe UI"/>
          <w:color w:val="313131"/>
        </w:rPr>
      </w:pPr>
      <w:r>
        <w:rPr>
          <w:rFonts w:ascii="Segoe UI" w:hAnsi="Segoe UI" w:cs="Segoe UI"/>
          <w:color w:val="313131"/>
        </w:rPr>
        <w:t>participate in decisions affecting them, and</w:t>
      </w:r>
    </w:p>
    <w:p w14:paraId="2EA8BFAD" w14:textId="77777777" w:rsidR="00486351" w:rsidRDefault="00486351" w:rsidP="006E7CFD">
      <w:pPr>
        <w:numPr>
          <w:ilvl w:val="0"/>
          <w:numId w:val="8"/>
        </w:numPr>
        <w:shd w:val="clear" w:color="auto" w:fill="FFFFFF"/>
        <w:spacing w:before="100" w:beforeAutospacing="1" w:after="100" w:afterAutospacing="1"/>
        <w:rPr>
          <w:rFonts w:ascii="Segoe UI" w:hAnsi="Segoe UI" w:cs="Segoe UI"/>
          <w:color w:val="313131"/>
        </w:rPr>
      </w:pPr>
      <w:r>
        <w:rPr>
          <w:rFonts w:ascii="Segoe UI" w:hAnsi="Segoe UI" w:cs="Segoe UI"/>
          <w:color w:val="313131"/>
        </w:rPr>
        <w:t>be taken seriously.</w:t>
      </w:r>
    </w:p>
    <w:p w14:paraId="1ACE1888" w14:textId="77777777" w:rsidR="00486351" w:rsidRDefault="00486351" w:rsidP="00486351">
      <w:pPr>
        <w:pStyle w:val="NormalWeb"/>
        <w:shd w:val="clear" w:color="auto" w:fill="FFFFFF"/>
        <w:rPr>
          <w:rFonts w:ascii="Segoe UI" w:hAnsi="Segoe UI" w:cs="Segoe UI"/>
          <w:color w:val="313131"/>
        </w:rPr>
      </w:pPr>
      <w:r>
        <w:rPr>
          <w:rFonts w:ascii="Segoe UI" w:hAnsi="Segoe UI" w:cs="Segoe UI"/>
          <w:color w:val="313131"/>
        </w:rPr>
        <w:t>This applies across all areas where organisations engage with children and young people, including when children and young people raise complaints and concerns. Children and young people are more likely to speak up about concerns if they know their views are valued and welcomed.</w:t>
      </w:r>
    </w:p>
    <w:p w14:paraId="6F8FD439" w14:textId="77777777" w:rsidR="00486351" w:rsidRDefault="00486351" w:rsidP="00486351">
      <w:pPr>
        <w:pStyle w:val="NormalWeb"/>
        <w:shd w:val="clear" w:color="auto" w:fill="FFFFFF"/>
        <w:rPr>
          <w:rFonts w:ascii="Segoe UI" w:hAnsi="Segoe UI" w:cs="Segoe UI"/>
          <w:color w:val="313131"/>
        </w:rPr>
      </w:pPr>
      <w:r>
        <w:rPr>
          <w:rFonts w:ascii="Segoe UI" w:hAnsi="Segoe UI" w:cs="Segoe UI"/>
          <w:color w:val="313131"/>
        </w:rPr>
        <w:t>Raising complaints in an organisation is difficult – the process can be complex and emotionally draining. This is particularly true for children and young people. Children and young people may be unaware they have the right to speak up when they feel uncomfortable or unsafe, and can find the complaint process scary and confusing.</w:t>
      </w:r>
    </w:p>
    <w:p w14:paraId="74686B3A" w14:textId="77777777" w:rsidR="00486351" w:rsidRDefault="00486351" w:rsidP="164899FC">
      <w:pPr>
        <w:rPr>
          <w:rFonts w:ascii="Arial" w:eastAsia="Arial" w:hAnsi="Arial" w:cs="Arial"/>
          <w:sz w:val="28"/>
          <w:szCs w:val="28"/>
        </w:rPr>
      </w:pPr>
    </w:p>
    <w:p w14:paraId="665CD365" w14:textId="07EEEF8B" w:rsidR="0E3CE5ED" w:rsidRPr="001D15B8" w:rsidRDefault="4D6C1DAE" w:rsidP="164899FC">
      <w:pPr>
        <w:rPr>
          <w:b/>
          <w:bCs/>
          <w:color w:val="EC1275"/>
        </w:rPr>
      </w:pPr>
      <w:r w:rsidRPr="001D15B8">
        <w:rPr>
          <w:rFonts w:ascii="Arial" w:eastAsia="Arial" w:hAnsi="Arial" w:cs="Arial"/>
          <w:b/>
          <w:bCs/>
          <w:color w:val="EC1275"/>
          <w:sz w:val="28"/>
          <w:szCs w:val="28"/>
        </w:rPr>
        <w:t>Principal</w:t>
      </w:r>
      <w:r w:rsidR="0E3CE5ED" w:rsidRPr="001D15B8">
        <w:rPr>
          <w:rFonts w:ascii="Arial" w:eastAsia="Arial" w:hAnsi="Arial" w:cs="Arial"/>
          <w:b/>
          <w:bCs/>
          <w:color w:val="EC1275"/>
          <w:sz w:val="28"/>
          <w:szCs w:val="28"/>
        </w:rPr>
        <w:t xml:space="preserve"> 3 </w:t>
      </w:r>
    </w:p>
    <w:p w14:paraId="220F4023" w14:textId="1BF8AE9D" w:rsidR="5BCA56E5" w:rsidRPr="001D15B8" w:rsidRDefault="5BCA56E5" w:rsidP="33FF381D">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Families and communities are informed</w:t>
      </w:r>
      <w:r w:rsidR="7D6EA808" w:rsidRPr="001D15B8">
        <w:rPr>
          <w:rFonts w:ascii="Roboto" w:eastAsia="Roboto" w:hAnsi="Roboto" w:cs="Roboto"/>
          <w:bCs/>
          <w:color w:val="EC1275"/>
          <w:sz w:val="30"/>
          <w:szCs w:val="30"/>
        </w:rPr>
        <w:t xml:space="preserve"> </w:t>
      </w:r>
      <w:r w:rsidRPr="001D15B8">
        <w:rPr>
          <w:rFonts w:ascii="Roboto" w:eastAsia="Roboto" w:hAnsi="Roboto" w:cs="Roboto"/>
          <w:bCs/>
          <w:color w:val="EC1275"/>
          <w:sz w:val="30"/>
          <w:szCs w:val="30"/>
        </w:rPr>
        <w:t>and involved in promoting child safety and wellbeing.</w:t>
      </w:r>
    </w:p>
    <w:p w14:paraId="41867331" w14:textId="180F709B" w:rsidR="5BCA56E5" w:rsidRDefault="5BCA56E5" w:rsidP="33FF381D">
      <w:pPr>
        <w:spacing w:line="259" w:lineRule="auto"/>
        <w:rPr>
          <w:rFonts w:ascii="Verdana" w:eastAsia="Verdana" w:hAnsi="Verdana" w:cs="Verdana"/>
          <w:color w:val="3A3A3A"/>
          <w:sz w:val="21"/>
          <w:szCs w:val="21"/>
        </w:rPr>
      </w:pPr>
      <w:r w:rsidRPr="33FF381D">
        <w:rPr>
          <w:rFonts w:ascii="Verdana" w:eastAsia="Verdana" w:hAnsi="Verdana" w:cs="Verdana"/>
          <w:color w:val="3A3A3A"/>
          <w:sz w:val="21"/>
          <w:szCs w:val="21"/>
        </w:rPr>
        <w:t xml:space="preserve">WTS </w:t>
      </w:r>
      <w:r w:rsidR="7D11D29C" w:rsidRPr="33FF381D">
        <w:rPr>
          <w:rFonts w:ascii="Verdana" w:eastAsia="Verdana" w:hAnsi="Verdana" w:cs="Verdana"/>
          <w:color w:val="3A3A3A"/>
          <w:sz w:val="21"/>
          <w:szCs w:val="21"/>
        </w:rPr>
        <w:t xml:space="preserve">welcomes and </w:t>
      </w:r>
      <w:r w:rsidRPr="33FF381D">
        <w:rPr>
          <w:rFonts w:ascii="Verdana" w:eastAsia="Verdana" w:hAnsi="Verdana" w:cs="Verdana"/>
          <w:color w:val="3A3A3A"/>
          <w:sz w:val="21"/>
          <w:szCs w:val="21"/>
        </w:rPr>
        <w:t xml:space="preserve">invites </w:t>
      </w:r>
      <w:r w:rsidR="154604FC" w:rsidRPr="33FF381D">
        <w:rPr>
          <w:rFonts w:ascii="Verdana" w:eastAsia="Verdana" w:hAnsi="Verdana" w:cs="Verdana"/>
          <w:color w:val="3A3A3A"/>
          <w:sz w:val="21"/>
          <w:szCs w:val="21"/>
        </w:rPr>
        <w:t xml:space="preserve">family </w:t>
      </w:r>
      <w:r w:rsidRPr="33FF381D">
        <w:rPr>
          <w:rFonts w:ascii="Verdana" w:eastAsia="Verdana" w:hAnsi="Verdana" w:cs="Verdana"/>
          <w:color w:val="3A3A3A"/>
          <w:sz w:val="21"/>
          <w:szCs w:val="21"/>
        </w:rPr>
        <w:t xml:space="preserve">and </w:t>
      </w:r>
      <w:r w:rsidR="71CA0BDC" w:rsidRPr="33FF381D">
        <w:rPr>
          <w:rFonts w:ascii="Verdana" w:eastAsia="Verdana" w:hAnsi="Verdana" w:cs="Verdana"/>
          <w:color w:val="3A3A3A"/>
          <w:sz w:val="21"/>
          <w:szCs w:val="21"/>
        </w:rPr>
        <w:t xml:space="preserve">community </w:t>
      </w:r>
      <w:r w:rsidR="409CCBDE" w:rsidRPr="33FF381D">
        <w:rPr>
          <w:rFonts w:ascii="Verdana" w:eastAsia="Verdana" w:hAnsi="Verdana" w:cs="Verdana"/>
          <w:color w:val="3A3A3A"/>
          <w:sz w:val="21"/>
          <w:szCs w:val="21"/>
        </w:rPr>
        <w:t xml:space="preserve">to meet </w:t>
      </w:r>
      <w:r w:rsidR="0FC163A7" w:rsidRPr="33FF381D">
        <w:rPr>
          <w:rFonts w:ascii="Verdana" w:eastAsia="Verdana" w:hAnsi="Verdana" w:cs="Verdana"/>
          <w:color w:val="3A3A3A"/>
          <w:sz w:val="21"/>
          <w:szCs w:val="21"/>
        </w:rPr>
        <w:t xml:space="preserve">with WTS representatives to discuss in consultation with the young person </w:t>
      </w:r>
      <w:r w:rsidR="30E4EA16" w:rsidRPr="33FF381D">
        <w:rPr>
          <w:rFonts w:ascii="Verdana" w:eastAsia="Verdana" w:hAnsi="Verdana" w:cs="Verdana"/>
          <w:color w:val="3A3A3A"/>
          <w:sz w:val="21"/>
          <w:szCs w:val="21"/>
        </w:rPr>
        <w:t xml:space="preserve">the most </w:t>
      </w:r>
      <w:r w:rsidR="0FC163A7" w:rsidRPr="33FF381D">
        <w:rPr>
          <w:rFonts w:ascii="Verdana" w:eastAsia="Verdana" w:hAnsi="Verdana" w:cs="Verdana"/>
          <w:color w:val="3A3A3A"/>
          <w:sz w:val="21"/>
          <w:szCs w:val="21"/>
        </w:rPr>
        <w:t xml:space="preserve">suitable program </w:t>
      </w:r>
      <w:r w:rsidR="12055B2E" w:rsidRPr="33FF381D">
        <w:rPr>
          <w:rFonts w:ascii="Verdana" w:eastAsia="Verdana" w:hAnsi="Verdana" w:cs="Verdana"/>
          <w:color w:val="3A3A3A"/>
          <w:sz w:val="21"/>
          <w:szCs w:val="21"/>
        </w:rPr>
        <w:t xml:space="preserve">offerings. </w:t>
      </w:r>
    </w:p>
    <w:p w14:paraId="2741101B" w14:textId="2CD5FF6F" w:rsidR="0FC163A7" w:rsidRDefault="0FC163A7" w:rsidP="33FF381D">
      <w:pPr>
        <w:spacing w:line="259" w:lineRule="auto"/>
        <w:rPr>
          <w:rFonts w:ascii="Verdana" w:eastAsia="Verdana" w:hAnsi="Verdana" w:cs="Verdana"/>
          <w:color w:val="3A3A3A"/>
          <w:sz w:val="21"/>
          <w:szCs w:val="21"/>
        </w:rPr>
      </w:pPr>
      <w:r w:rsidRPr="33FF381D">
        <w:rPr>
          <w:rFonts w:ascii="Verdana" w:eastAsia="Verdana" w:hAnsi="Verdana" w:cs="Verdana"/>
          <w:color w:val="3A3A3A"/>
          <w:sz w:val="21"/>
          <w:szCs w:val="21"/>
        </w:rPr>
        <w:t xml:space="preserve">Families and communities are welcomed into a friendly environment, inclusive of all cultures. </w:t>
      </w:r>
      <w:r w:rsidR="6120B539" w:rsidRPr="33FF381D">
        <w:rPr>
          <w:rFonts w:ascii="Verdana" w:eastAsia="Verdana" w:hAnsi="Verdana" w:cs="Verdana"/>
          <w:color w:val="3A3A3A"/>
          <w:sz w:val="21"/>
          <w:szCs w:val="21"/>
        </w:rPr>
        <w:t xml:space="preserve">WTS uses </w:t>
      </w:r>
      <w:r w:rsidRPr="33FF381D">
        <w:rPr>
          <w:rFonts w:ascii="Verdana" w:eastAsia="Verdana" w:hAnsi="Verdana" w:cs="Verdana"/>
          <w:color w:val="3A3A3A"/>
          <w:sz w:val="21"/>
          <w:szCs w:val="21"/>
        </w:rPr>
        <w:t>a variety of communication methods and provide</w:t>
      </w:r>
      <w:r w:rsidR="2B0285D4" w:rsidRPr="33FF381D">
        <w:rPr>
          <w:rFonts w:ascii="Verdana" w:eastAsia="Verdana" w:hAnsi="Verdana" w:cs="Verdana"/>
          <w:color w:val="3A3A3A"/>
          <w:sz w:val="21"/>
          <w:szCs w:val="21"/>
        </w:rPr>
        <w:t>s</w:t>
      </w:r>
      <w:r w:rsidRPr="33FF381D">
        <w:rPr>
          <w:rFonts w:ascii="Verdana" w:eastAsia="Verdana" w:hAnsi="Verdana" w:cs="Verdana"/>
          <w:color w:val="3A3A3A"/>
          <w:sz w:val="21"/>
          <w:szCs w:val="21"/>
        </w:rPr>
        <w:t xml:space="preserve"> information on programs</w:t>
      </w:r>
      <w:r w:rsidR="676BA073" w:rsidRPr="33FF381D">
        <w:rPr>
          <w:rFonts w:ascii="Verdana" w:eastAsia="Verdana" w:hAnsi="Verdana" w:cs="Verdana"/>
          <w:color w:val="3A3A3A"/>
          <w:sz w:val="21"/>
          <w:szCs w:val="21"/>
        </w:rPr>
        <w:t xml:space="preserve"> and</w:t>
      </w:r>
      <w:r w:rsidRPr="33FF381D">
        <w:rPr>
          <w:rFonts w:ascii="Verdana" w:eastAsia="Verdana" w:hAnsi="Verdana" w:cs="Verdana"/>
          <w:color w:val="3A3A3A"/>
          <w:sz w:val="21"/>
          <w:szCs w:val="21"/>
        </w:rPr>
        <w:t xml:space="preserve"> support</w:t>
      </w:r>
      <w:r w:rsidR="38DC14CC" w:rsidRPr="33FF381D">
        <w:rPr>
          <w:rFonts w:ascii="Verdana" w:eastAsia="Verdana" w:hAnsi="Verdana" w:cs="Verdana"/>
          <w:color w:val="3A3A3A"/>
          <w:sz w:val="21"/>
          <w:szCs w:val="21"/>
        </w:rPr>
        <w:t>,</w:t>
      </w:r>
      <w:r w:rsidRPr="33FF381D">
        <w:rPr>
          <w:rFonts w:ascii="Verdana" w:eastAsia="Verdana" w:hAnsi="Verdana" w:cs="Verdana"/>
          <w:color w:val="3A3A3A"/>
          <w:sz w:val="21"/>
          <w:szCs w:val="21"/>
        </w:rPr>
        <w:t xml:space="preserve"> through a number of mediums, like email, websites</w:t>
      </w:r>
      <w:r w:rsidR="6C5DA0A2" w:rsidRPr="33FF381D">
        <w:rPr>
          <w:rFonts w:ascii="Verdana" w:eastAsia="Verdana" w:hAnsi="Verdana" w:cs="Verdana"/>
          <w:color w:val="3A3A3A"/>
          <w:sz w:val="21"/>
          <w:szCs w:val="21"/>
        </w:rPr>
        <w:t xml:space="preserve"> and mee</w:t>
      </w:r>
      <w:r w:rsidRPr="33FF381D">
        <w:rPr>
          <w:rFonts w:ascii="Verdana" w:eastAsia="Verdana" w:hAnsi="Verdana" w:cs="Verdana"/>
          <w:color w:val="3A3A3A"/>
          <w:sz w:val="21"/>
          <w:szCs w:val="21"/>
        </w:rPr>
        <w:t>tings.</w:t>
      </w:r>
    </w:p>
    <w:p w14:paraId="173394EA" w14:textId="73F45D6D" w:rsidR="4DB31253" w:rsidRDefault="4DB31253" w:rsidP="33FF381D">
      <w:pPr>
        <w:spacing w:line="259" w:lineRule="auto"/>
        <w:rPr>
          <w:rFonts w:ascii="Verdana" w:eastAsia="Verdana" w:hAnsi="Verdana" w:cs="Verdana"/>
          <w:sz w:val="21"/>
          <w:szCs w:val="21"/>
        </w:rPr>
      </w:pPr>
      <w:r w:rsidRPr="33FF381D">
        <w:rPr>
          <w:rFonts w:ascii="Verdana" w:eastAsia="Verdana" w:hAnsi="Verdana" w:cs="Verdana"/>
          <w:color w:val="3A3A3A"/>
          <w:sz w:val="21"/>
          <w:szCs w:val="21"/>
        </w:rPr>
        <w:t>Parents, family members, caregivers and the community are informed about the organisation’s operations and governance.</w:t>
      </w:r>
      <w:r w:rsidR="65DDE6A2" w:rsidRPr="33FF381D">
        <w:rPr>
          <w:rFonts w:ascii="Verdana" w:eastAsia="Verdana" w:hAnsi="Verdana" w:cs="Verdana"/>
          <w:color w:val="3A3A3A"/>
          <w:sz w:val="21"/>
          <w:szCs w:val="21"/>
        </w:rPr>
        <w:t xml:space="preserve">  </w:t>
      </w:r>
    </w:p>
    <w:p w14:paraId="61BF208B" w14:textId="66F3E828" w:rsidR="33FF381D" w:rsidRDefault="33FF381D" w:rsidP="33FF381D">
      <w:pPr>
        <w:rPr>
          <w:rFonts w:ascii="Arial" w:eastAsia="Arial" w:hAnsi="Arial" w:cs="Arial"/>
          <w:sz w:val="28"/>
          <w:szCs w:val="28"/>
        </w:rPr>
      </w:pPr>
    </w:p>
    <w:p w14:paraId="3AF4385E" w14:textId="1EEA765F" w:rsidR="4DB31253" w:rsidRPr="001D15B8" w:rsidRDefault="4DB31253" w:rsidP="33FF381D">
      <w:pPr>
        <w:rPr>
          <w:b/>
          <w:bCs/>
          <w:color w:val="EC1275"/>
        </w:rPr>
      </w:pPr>
      <w:r w:rsidRPr="001D15B8">
        <w:rPr>
          <w:rFonts w:ascii="Arial" w:eastAsia="Arial" w:hAnsi="Arial" w:cs="Arial"/>
          <w:b/>
          <w:bCs/>
          <w:color w:val="EC1275"/>
          <w:sz w:val="28"/>
          <w:szCs w:val="28"/>
        </w:rPr>
        <w:t>Principal 4</w:t>
      </w:r>
    </w:p>
    <w:p w14:paraId="341F8B45" w14:textId="215AAB80" w:rsidR="4DB31253" w:rsidRPr="001D15B8" w:rsidRDefault="4DB31253" w:rsidP="33FF381D">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Equity is upheld and diverse needs respected in policy and practice.</w:t>
      </w:r>
    </w:p>
    <w:p w14:paraId="08B50D84" w14:textId="7ED1B911" w:rsidR="4DB31253" w:rsidRDefault="4DB31253" w:rsidP="33FF381D">
      <w:pPr>
        <w:rPr>
          <w:rFonts w:ascii="Arial" w:eastAsia="Arial" w:hAnsi="Arial" w:cs="Arial"/>
          <w:sz w:val="28"/>
          <w:szCs w:val="28"/>
        </w:rPr>
      </w:pPr>
      <w:r w:rsidRPr="33FF381D">
        <w:rPr>
          <w:rFonts w:ascii="Verdana" w:eastAsia="Verdana" w:hAnsi="Verdana" w:cs="Verdana"/>
          <w:color w:val="3A3A3A"/>
          <w:sz w:val="21"/>
          <w:szCs w:val="21"/>
        </w:rPr>
        <w:t xml:space="preserve">WTS builds an organisational culture that acknowledges the strengths and individual characteristics of children, and embraces all children regardless of their abilities, sex, gender, or social, economic or cultural background. </w:t>
      </w:r>
      <w:r w:rsidRPr="33FF381D">
        <w:rPr>
          <w:rFonts w:ascii="Arial" w:eastAsia="Arial" w:hAnsi="Arial" w:cs="Arial"/>
          <w:sz w:val="28"/>
          <w:szCs w:val="28"/>
        </w:rPr>
        <w:t xml:space="preserve"> </w:t>
      </w:r>
    </w:p>
    <w:p w14:paraId="421E6CC6" w14:textId="41157844" w:rsidR="0ACAF175" w:rsidRDefault="0ACAF175"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WTS is welcoming of all young people and recognise a young person’s backgrounds and circumstances </w:t>
      </w:r>
    </w:p>
    <w:p w14:paraId="0E94167A" w14:textId="42957E54" w:rsidR="4DB31253" w:rsidRDefault="4DB31253"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We understand </w:t>
      </w:r>
      <w:r w:rsidR="2511E878" w:rsidRPr="33FF381D">
        <w:rPr>
          <w:rFonts w:ascii="Verdana" w:eastAsia="Verdana" w:hAnsi="Verdana" w:cs="Verdana"/>
          <w:color w:val="3A3A3A"/>
          <w:sz w:val="21"/>
          <w:szCs w:val="21"/>
        </w:rPr>
        <w:t xml:space="preserve">ALL </w:t>
      </w:r>
      <w:r w:rsidRPr="33FF381D">
        <w:rPr>
          <w:rFonts w:ascii="Verdana" w:eastAsia="Verdana" w:hAnsi="Verdana" w:cs="Verdana"/>
          <w:color w:val="3A3A3A"/>
          <w:sz w:val="21"/>
          <w:szCs w:val="21"/>
        </w:rPr>
        <w:t>young people’s diverse circumstances and provide support and responds to those who are vulnerable.</w:t>
      </w:r>
    </w:p>
    <w:p w14:paraId="19521577" w14:textId="540C3554" w:rsidR="4DB31253" w:rsidRDefault="4DB31253"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Young people have access to information, support and complaints processes in ways that are culturally safe, accessible and easy to understand.</w:t>
      </w:r>
    </w:p>
    <w:p w14:paraId="02722AA7" w14:textId="097A9212" w:rsidR="33FF381D" w:rsidRDefault="33FF381D" w:rsidP="33FF381D">
      <w:pPr>
        <w:rPr>
          <w:rFonts w:ascii="Verdana" w:eastAsia="Verdana" w:hAnsi="Verdana" w:cs="Verdana"/>
          <w:color w:val="3A3A3A"/>
          <w:szCs w:val="22"/>
        </w:rPr>
      </w:pPr>
    </w:p>
    <w:p w14:paraId="0993B060" w14:textId="63273F5C" w:rsidR="7DFF8D6F" w:rsidRPr="001D15B8" w:rsidRDefault="7DFF8D6F" w:rsidP="33FF381D">
      <w:pPr>
        <w:rPr>
          <w:b/>
          <w:bCs/>
          <w:color w:val="EC1275"/>
        </w:rPr>
      </w:pPr>
      <w:r w:rsidRPr="001D15B8">
        <w:rPr>
          <w:rFonts w:ascii="Arial" w:eastAsia="Arial" w:hAnsi="Arial" w:cs="Arial"/>
          <w:b/>
          <w:bCs/>
          <w:color w:val="EC1275"/>
          <w:sz w:val="28"/>
          <w:szCs w:val="28"/>
        </w:rPr>
        <w:t>Principal 5</w:t>
      </w:r>
    </w:p>
    <w:p w14:paraId="017F46FF" w14:textId="35132934" w:rsidR="7DFF8D6F" w:rsidRPr="001D15B8" w:rsidRDefault="7DFF8D6F" w:rsidP="004764C4">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WTS staff working with young people are suitable and supported to reflect child safety and wellbeing values in practice.</w:t>
      </w:r>
    </w:p>
    <w:p w14:paraId="1877A0D6" w14:textId="3C5ECE87" w:rsidR="7DFF8D6F" w:rsidRDefault="7DFF8D6F"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Staff are screened and must hold a Working with Children Check </w:t>
      </w:r>
    </w:p>
    <w:p w14:paraId="7A323B29" w14:textId="5D916AA5" w:rsidR="7DFF8D6F" w:rsidRDefault="7DFF8D6F" w:rsidP="006E7CFD">
      <w:pPr>
        <w:pStyle w:val="ListParagraph"/>
        <w:numPr>
          <w:ilvl w:val="0"/>
          <w:numId w:val="6"/>
        </w:numPr>
        <w:rPr>
          <w:rFonts w:ascii="Verdana" w:eastAsia="Verdana" w:hAnsi="Verdana" w:cs="Verdana"/>
          <w:color w:val="3A3A3A"/>
          <w:szCs w:val="22"/>
        </w:rPr>
      </w:pPr>
      <w:r w:rsidRPr="33FF381D">
        <w:rPr>
          <w:rFonts w:ascii="Verdana" w:eastAsia="Verdana" w:hAnsi="Verdana" w:cs="Verdana"/>
          <w:color w:val="3A3A3A"/>
          <w:sz w:val="21"/>
          <w:szCs w:val="21"/>
        </w:rPr>
        <w:t xml:space="preserve">All staff receive induction and are aware of their responsibilities to young people, </w:t>
      </w:r>
      <w:r w:rsidR="744C25A6" w:rsidRPr="33FF381D">
        <w:rPr>
          <w:rFonts w:ascii="Verdana" w:eastAsia="Verdana" w:hAnsi="Verdana" w:cs="Verdana"/>
          <w:color w:val="3A3A3A"/>
          <w:sz w:val="21"/>
          <w:szCs w:val="21"/>
        </w:rPr>
        <w:t>including escalation to management,</w:t>
      </w:r>
      <w:r w:rsidRPr="33FF381D">
        <w:rPr>
          <w:rFonts w:ascii="Verdana" w:eastAsia="Verdana" w:hAnsi="Verdana" w:cs="Verdana"/>
          <w:color w:val="3A3A3A"/>
          <w:sz w:val="21"/>
          <w:szCs w:val="21"/>
        </w:rPr>
        <w:t xml:space="preserve"> information sharing and reporting obligations.</w:t>
      </w:r>
    </w:p>
    <w:p w14:paraId="69ABB63A" w14:textId="6E9FF69E" w:rsidR="7AB2BC0A" w:rsidRDefault="7AB2BC0A" w:rsidP="006E7CFD">
      <w:pPr>
        <w:pStyle w:val="ListParagraph"/>
        <w:numPr>
          <w:ilvl w:val="0"/>
          <w:numId w:val="6"/>
        </w:numPr>
        <w:rPr>
          <w:szCs w:val="22"/>
        </w:rPr>
      </w:pPr>
      <w:r w:rsidRPr="33FF381D">
        <w:rPr>
          <w:rFonts w:ascii="Verdana" w:eastAsia="Verdana" w:hAnsi="Verdana" w:cs="Verdana"/>
          <w:color w:val="3A3A3A"/>
          <w:sz w:val="21"/>
          <w:szCs w:val="21"/>
        </w:rPr>
        <w:t>C</w:t>
      </w:r>
      <w:r w:rsidR="7DFF8D6F" w:rsidRPr="33FF381D">
        <w:rPr>
          <w:rFonts w:ascii="Verdana" w:eastAsia="Verdana" w:hAnsi="Verdana" w:cs="Verdana"/>
          <w:color w:val="3A3A3A"/>
          <w:sz w:val="21"/>
          <w:szCs w:val="21"/>
        </w:rPr>
        <w:t>hild safety and wellbeing</w:t>
      </w:r>
      <w:r w:rsidR="6BFBEFCA" w:rsidRPr="33FF381D">
        <w:rPr>
          <w:rFonts w:ascii="Verdana" w:eastAsia="Verdana" w:hAnsi="Verdana" w:cs="Verdana"/>
          <w:color w:val="3A3A3A"/>
          <w:sz w:val="21"/>
          <w:szCs w:val="21"/>
        </w:rPr>
        <w:t xml:space="preserve"> professional develop is </w:t>
      </w:r>
      <w:r w:rsidR="1E1C3570" w:rsidRPr="33FF381D">
        <w:rPr>
          <w:rFonts w:ascii="Verdana" w:eastAsia="Verdana" w:hAnsi="Verdana" w:cs="Verdana"/>
          <w:color w:val="3A3A3A"/>
          <w:sz w:val="21"/>
          <w:szCs w:val="21"/>
        </w:rPr>
        <w:t xml:space="preserve">available </w:t>
      </w:r>
    </w:p>
    <w:p w14:paraId="0AFE4208" w14:textId="028FBE7E" w:rsidR="33FF381D" w:rsidRDefault="33FF381D" w:rsidP="33FF381D">
      <w:pPr>
        <w:rPr>
          <w:szCs w:val="22"/>
        </w:rPr>
      </w:pPr>
    </w:p>
    <w:p w14:paraId="3DCF12E3" w14:textId="481FF601" w:rsidR="606BC507" w:rsidRPr="001D15B8" w:rsidRDefault="606BC507" w:rsidP="33FF381D">
      <w:pPr>
        <w:rPr>
          <w:b/>
          <w:bCs/>
          <w:color w:val="EC1275"/>
          <w:szCs w:val="22"/>
        </w:rPr>
      </w:pPr>
      <w:r w:rsidRPr="001D15B8">
        <w:rPr>
          <w:rFonts w:ascii="Arial" w:eastAsia="Arial" w:hAnsi="Arial" w:cs="Arial"/>
          <w:b/>
          <w:bCs/>
          <w:color w:val="EC1275"/>
          <w:sz w:val="28"/>
          <w:szCs w:val="28"/>
        </w:rPr>
        <w:t>Principal 6</w:t>
      </w:r>
    </w:p>
    <w:p w14:paraId="523A7F00" w14:textId="3C88A215" w:rsidR="606BC507" w:rsidRPr="001D15B8" w:rsidRDefault="606BC507" w:rsidP="004764C4">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 xml:space="preserve">WTS have processes to respond to complaints and concerns of young people </w:t>
      </w:r>
    </w:p>
    <w:p w14:paraId="58C3284A" w14:textId="14552633" w:rsidR="606BC507" w:rsidRDefault="606BC507"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We have a complaint handling policy which outlines reporting obligations </w:t>
      </w:r>
    </w:p>
    <w:p w14:paraId="65FF1B88" w14:textId="30CCD574" w:rsidR="19896DEC" w:rsidRDefault="19896DEC"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Our compliant </w:t>
      </w:r>
      <w:r w:rsidR="606BC507" w:rsidRPr="33FF381D">
        <w:rPr>
          <w:rFonts w:ascii="Verdana" w:eastAsia="Verdana" w:hAnsi="Verdana" w:cs="Verdana"/>
          <w:color w:val="3A3A3A"/>
          <w:sz w:val="21"/>
          <w:szCs w:val="21"/>
        </w:rPr>
        <w:t xml:space="preserve">handling processes </w:t>
      </w:r>
      <w:r w:rsidR="69662E25" w:rsidRPr="33FF381D">
        <w:rPr>
          <w:rFonts w:ascii="Verdana" w:eastAsia="Verdana" w:hAnsi="Verdana" w:cs="Verdana"/>
          <w:color w:val="3A3A3A"/>
          <w:sz w:val="21"/>
          <w:szCs w:val="21"/>
        </w:rPr>
        <w:t>is outlined in our enrolment process to ensure the understanding of</w:t>
      </w:r>
      <w:r w:rsidR="606BC507" w:rsidRPr="33FF381D">
        <w:rPr>
          <w:rFonts w:ascii="Verdana" w:eastAsia="Verdana" w:hAnsi="Verdana" w:cs="Verdana"/>
          <w:color w:val="3A3A3A"/>
          <w:sz w:val="21"/>
          <w:szCs w:val="21"/>
        </w:rPr>
        <w:t xml:space="preserve"> young people</w:t>
      </w:r>
      <w:r w:rsidR="2AB398EE" w:rsidRPr="33FF381D">
        <w:rPr>
          <w:rFonts w:ascii="Verdana" w:eastAsia="Verdana" w:hAnsi="Verdana" w:cs="Verdana"/>
          <w:color w:val="3A3A3A"/>
          <w:sz w:val="21"/>
          <w:szCs w:val="21"/>
        </w:rPr>
        <w:t xml:space="preserve"> and family, community if required </w:t>
      </w:r>
    </w:p>
    <w:p w14:paraId="509E3695" w14:textId="0664333F" w:rsidR="606BC507" w:rsidRDefault="606BC507"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Complaints are taken </w:t>
      </w:r>
      <w:r w:rsidR="1CB59C91" w:rsidRPr="33FF381D">
        <w:rPr>
          <w:rFonts w:ascii="Verdana" w:eastAsia="Verdana" w:hAnsi="Verdana" w:cs="Verdana"/>
          <w:color w:val="3A3A3A"/>
          <w:sz w:val="21"/>
          <w:szCs w:val="21"/>
        </w:rPr>
        <w:t>seriously and</w:t>
      </w:r>
      <w:r w:rsidRPr="33FF381D">
        <w:rPr>
          <w:rFonts w:ascii="Verdana" w:eastAsia="Verdana" w:hAnsi="Verdana" w:cs="Verdana"/>
          <w:color w:val="3A3A3A"/>
          <w:sz w:val="21"/>
          <w:szCs w:val="21"/>
        </w:rPr>
        <w:t xml:space="preserve"> responded to promptly and thoroughly.</w:t>
      </w:r>
    </w:p>
    <w:p w14:paraId="459189AA" w14:textId="7C98806C" w:rsidR="582E531D" w:rsidRDefault="582E531D"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We h</w:t>
      </w:r>
      <w:r w:rsidR="1E0B6CBE" w:rsidRPr="33FF381D">
        <w:rPr>
          <w:rFonts w:ascii="Verdana" w:eastAsia="Verdana" w:hAnsi="Verdana" w:cs="Verdana"/>
          <w:color w:val="3A3A3A"/>
          <w:sz w:val="21"/>
          <w:szCs w:val="21"/>
        </w:rPr>
        <w:t>a</w:t>
      </w:r>
      <w:r w:rsidRPr="33FF381D">
        <w:rPr>
          <w:rFonts w:ascii="Verdana" w:eastAsia="Verdana" w:hAnsi="Verdana" w:cs="Verdana"/>
          <w:color w:val="3A3A3A"/>
          <w:sz w:val="21"/>
          <w:szCs w:val="21"/>
        </w:rPr>
        <w:t>ve</w:t>
      </w:r>
      <w:r w:rsidR="606BC507" w:rsidRPr="33FF381D">
        <w:rPr>
          <w:rFonts w:ascii="Verdana" w:eastAsia="Verdana" w:hAnsi="Verdana" w:cs="Verdana"/>
          <w:color w:val="3A3A3A"/>
          <w:sz w:val="21"/>
          <w:szCs w:val="21"/>
        </w:rPr>
        <w:t xml:space="preserve"> policies and procedures in place that address reporting of complaints and concerns to relevant authorities, whether or not the law requires reporting, and co-operates with law enforcement.  </w:t>
      </w:r>
    </w:p>
    <w:p w14:paraId="4DC72734" w14:textId="62F46F6F" w:rsidR="606BC507" w:rsidRDefault="606BC507"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Reporting</w:t>
      </w:r>
      <w:r w:rsidR="6C9476A1" w:rsidRPr="33FF381D">
        <w:rPr>
          <w:rFonts w:ascii="Verdana" w:eastAsia="Verdana" w:hAnsi="Verdana" w:cs="Verdana"/>
          <w:color w:val="3A3A3A"/>
          <w:sz w:val="21"/>
          <w:szCs w:val="21"/>
        </w:rPr>
        <w:t xml:space="preserve"> and </w:t>
      </w:r>
      <w:r w:rsidRPr="33FF381D">
        <w:rPr>
          <w:rFonts w:ascii="Verdana" w:eastAsia="Verdana" w:hAnsi="Verdana" w:cs="Verdana"/>
          <w:color w:val="3A3A3A"/>
          <w:sz w:val="21"/>
          <w:szCs w:val="21"/>
        </w:rPr>
        <w:t>privacy are met.</w:t>
      </w:r>
    </w:p>
    <w:p w14:paraId="0B2248E6" w14:textId="77777777" w:rsidR="00486351" w:rsidRDefault="00486351" w:rsidP="33FF381D">
      <w:pPr>
        <w:rPr>
          <w:rFonts w:ascii="Verdana" w:eastAsia="Verdana" w:hAnsi="Verdana" w:cs="Verdana"/>
          <w:color w:val="3A3A3A"/>
          <w:sz w:val="21"/>
          <w:szCs w:val="21"/>
        </w:rPr>
      </w:pPr>
    </w:p>
    <w:p w14:paraId="62F77059" w14:textId="264DA0E5" w:rsidR="32A0692A" w:rsidRPr="001D15B8" w:rsidRDefault="32A0692A" w:rsidP="33FF381D">
      <w:pPr>
        <w:rPr>
          <w:b/>
          <w:bCs/>
          <w:color w:val="EC1275"/>
        </w:rPr>
      </w:pPr>
      <w:r w:rsidRPr="001D15B8">
        <w:rPr>
          <w:rFonts w:ascii="Arial" w:eastAsia="Arial" w:hAnsi="Arial" w:cs="Arial"/>
          <w:b/>
          <w:bCs/>
          <w:color w:val="EC1275"/>
          <w:sz w:val="28"/>
          <w:szCs w:val="28"/>
        </w:rPr>
        <w:t>Principal 7</w:t>
      </w:r>
    </w:p>
    <w:p w14:paraId="45D7A3FA" w14:textId="546CF5ED" w:rsidR="32A0692A" w:rsidRPr="001D15B8" w:rsidRDefault="32A0692A" w:rsidP="33FF381D">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Staff are equipped with the knowledge, skills and awareness to keep young people safe through ongoing education and training.</w:t>
      </w:r>
    </w:p>
    <w:p w14:paraId="78DF14B7" w14:textId="0D1C7B3E" w:rsidR="32A0692A" w:rsidRDefault="00892DDC" w:rsidP="006E7CFD">
      <w:pPr>
        <w:pStyle w:val="ListParagraph"/>
        <w:numPr>
          <w:ilvl w:val="0"/>
          <w:numId w:val="6"/>
        </w:numPr>
        <w:rPr>
          <w:rFonts w:ascii="Verdana" w:eastAsia="Verdana" w:hAnsi="Verdana" w:cs="Verdana"/>
          <w:color w:val="3A3A3A"/>
          <w:sz w:val="21"/>
          <w:szCs w:val="21"/>
        </w:rPr>
      </w:pPr>
      <w:r>
        <w:rPr>
          <w:rFonts w:ascii="Verdana" w:eastAsia="Verdana" w:hAnsi="Verdana" w:cs="Verdana"/>
          <w:color w:val="3A3A3A"/>
          <w:sz w:val="21"/>
          <w:szCs w:val="21"/>
        </w:rPr>
        <w:t>To</w:t>
      </w:r>
      <w:r w:rsidR="32A0692A" w:rsidRPr="33FF381D">
        <w:rPr>
          <w:rFonts w:ascii="Verdana" w:eastAsia="Verdana" w:hAnsi="Verdana" w:cs="Verdana"/>
          <w:color w:val="3A3A3A"/>
          <w:sz w:val="21"/>
          <w:szCs w:val="21"/>
        </w:rPr>
        <w:t xml:space="preserve"> effectively implement the organisation’s child safety and wellbeing policy to ensure t</w:t>
      </w:r>
      <w:r w:rsidR="77ABE4BF" w:rsidRPr="33FF381D">
        <w:rPr>
          <w:rFonts w:ascii="Verdana" w:eastAsia="Verdana" w:hAnsi="Verdana" w:cs="Verdana"/>
          <w:color w:val="3A3A3A"/>
          <w:sz w:val="21"/>
          <w:szCs w:val="21"/>
        </w:rPr>
        <w:t>he safe environment for young people</w:t>
      </w:r>
    </w:p>
    <w:p w14:paraId="559E072F" w14:textId="22CA1CC4" w:rsidR="32A0692A" w:rsidRDefault="00892DDC" w:rsidP="006E7CFD">
      <w:pPr>
        <w:pStyle w:val="ListParagraph"/>
        <w:numPr>
          <w:ilvl w:val="0"/>
          <w:numId w:val="6"/>
        </w:numPr>
        <w:rPr>
          <w:rFonts w:ascii="Verdana" w:eastAsia="Verdana" w:hAnsi="Verdana" w:cs="Verdana"/>
          <w:color w:val="3A3A3A"/>
          <w:sz w:val="21"/>
          <w:szCs w:val="21"/>
        </w:rPr>
      </w:pPr>
      <w:r>
        <w:rPr>
          <w:rFonts w:ascii="Verdana" w:eastAsia="Verdana" w:hAnsi="Verdana" w:cs="Verdana"/>
          <w:color w:val="3A3A3A"/>
          <w:sz w:val="21"/>
          <w:szCs w:val="21"/>
        </w:rPr>
        <w:t xml:space="preserve">To </w:t>
      </w:r>
      <w:r w:rsidR="32A0692A" w:rsidRPr="33FF381D">
        <w:rPr>
          <w:rFonts w:ascii="Verdana" w:eastAsia="Verdana" w:hAnsi="Verdana" w:cs="Verdana"/>
          <w:color w:val="3A3A3A"/>
          <w:sz w:val="21"/>
          <w:szCs w:val="21"/>
        </w:rPr>
        <w:t xml:space="preserve">recognise indicators of child harm including harm caused by other children and young people. </w:t>
      </w:r>
    </w:p>
    <w:p w14:paraId="246E5E2B" w14:textId="19C6325C" w:rsidR="04604B54" w:rsidRDefault="04604B54" w:rsidP="006E7CFD">
      <w:pPr>
        <w:pStyle w:val="ListParagraph"/>
        <w:numPr>
          <w:ilvl w:val="0"/>
          <w:numId w:val="6"/>
        </w:numPr>
        <w:rPr>
          <w:rFonts w:ascii="Verdana" w:eastAsia="Verdana" w:hAnsi="Verdana" w:cs="Verdana"/>
          <w:color w:val="3A3A3A"/>
          <w:szCs w:val="22"/>
        </w:rPr>
      </w:pPr>
      <w:r w:rsidRPr="33FF381D">
        <w:rPr>
          <w:rFonts w:ascii="Verdana" w:eastAsia="Verdana" w:hAnsi="Verdana" w:cs="Verdana"/>
          <w:color w:val="3A3A3A"/>
          <w:sz w:val="21"/>
          <w:szCs w:val="21"/>
        </w:rPr>
        <w:t xml:space="preserve">To respond effectively to issues of young person's safety and wellbeing </w:t>
      </w:r>
    </w:p>
    <w:p w14:paraId="618C57BE" w14:textId="2B66B758" w:rsidR="04604B54" w:rsidRDefault="04604B54" w:rsidP="006E7CFD">
      <w:pPr>
        <w:pStyle w:val="ListParagraph"/>
        <w:numPr>
          <w:ilvl w:val="0"/>
          <w:numId w:val="6"/>
        </w:numPr>
        <w:rPr>
          <w:rFonts w:ascii="Verdana" w:eastAsia="Verdana" w:hAnsi="Verdana" w:cs="Verdana"/>
          <w:color w:val="3A3A3A"/>
          <w:szCs w:val="22"/>
        </w:rPr>
      </w:pPr>
      <w:r w:rsidRPr="33FF381D">
        <w:rPr>
          <w:rFonts w:ascii="Verdana" w:eastAsia="Verdana" w:hAnsi="Verdana" w:cs="Verdana"/>
          <w:color w:val="3A3A3A"/>
          <w:sz w:val="21"/>
          <w:szCs w:val="21"/>
        </w:rPr>
        <w:t xml:space="preserve">To build a culturally safe environment for young people </w:t>
      </w:r>
    </w:p>
    <w:p w14:paraId="12FF469D" w14:textId="2CB6B9A4" w:rsidR="33FF381D" w:rsidRDefault="33FF381D" w:rsidP="33FF381D">
      <w:pPr>
        <w:rPr>
          <w:rFonts w:ascii="Verdana" w:eastAsia="Verdana" w:hAnsi="Verdana" w:cs="Verdana"/>
          <w:sz w:val="21"/>
          <w:szCs w:val="21"/>
        </w:rPr>
      </w:pPr>
    </w:p>
    <w:p w14:paraId="506E39DF" w14:textId="4414D80E" w:rsidR="3448CC15" w:rsidRPr="001D15B8" w:rsidRDefault="3448CC15" w:rsidP="33FF381D">
      <w:pPr>
        <w:rPr>
          <w:b/>
          <w:bCs/>
          <w:color w:val="EC1275"/>
        </w:rPr>
      </w:pPr>
      <w:r w:rsidRPr="001D15B8">
        <w:rPr>
          <w:rFonts w:ascii="Arial" w:eastAsia="Arial" w:hAnsi="Arial" w:cs="Arial"/>
          <w:b/>
          <w:bCs/>
          <w:color w:val="EC1275"/>
          <w:sz w:val="28"/>
          <w:szCs w:val="28"/>
        </w:rPr>
        <w:t>Principal 8</w:t>
      </w:r>
    </w:p>
    <w:p w14:paraId="3FF701EB" w14:textId="65942C24" w:rsidR="3448CC15" w:rsidRPr="001D15B8" w:rsidRDefault="3448CC15" w:rsidP="33FF381D">
      <w:pPr>
        <w:pStyle w:val="Heading2"/>
        <w:rPr>
          <w:rFonts w:ascii="Roboto" w:eastAsia="Roboto" w:hAnsi="Roboto" w:cs="Roboto"/>
          <w:bCs/>
          <w:color w:val="EC1275"/>
          <w:sz w:val="30"/>
          <w:szCs w:val="30"/>
        </w:rPr>
      </w:pPr>
      <w:r w:rsidRPr="001D15B8">
        <w:rPr>
          <w:rFonts w:ascii="Roboto" w:eastAsia="Roboto" w:hAnsi="Roboto" w:cs="Roboto"/>
          <w:bCs/>
          <w:color w:val="EC1275"/>
          <w:sz w:val="30"/>
          <w:szCs w:val="30"/>
        </w:rPr>
        <w:t>Physical and online environments promote safety and wellbeing while minimising the opportunity for young people to be harmed.</w:t>
      </w:r>
    </w:p>
    <w:p w14:paraId="0A1E6228" w14:textId="29D9C7FC" w:rsidR="3448CC15" w:rsidRDefault="3448CC15"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We identify and mitigate risks in the online and physical environments without compromising a young person's right to privacy, access to information, social connections and learning opportunities. </w:t>
      </w:r>
    </w:p>
    <w:p w14:paraId="1122EDDD" w14:textId="468243BE" w:rsidR="3448CC15" w:rsidRDefault="00892DDC" w:rsidP="006E7CFD">
      <w:pPr>
        <w:pStyle w:val="ListParagraph"/>
        <w:numPr>
          <w:ilvl w:val="0"/>
          <w:numId w:val="6"/>
        </w:numPr>
        <w:rPr>
          <w:rFonts w:ascii="Verdana" w:eastAsia="Verdana" w:hAnsi="Verdana" w:cs="Verdana"/>
          <w:color w:val="3A3A3A"/>
          <w:sz w:val="21"/>
          <w:szCs w:val="21"/>
        </w:rPr>
      </w:pPr>
      <w:r>
        <w:rPr>
          <w:rFonts w:ascii="Verdana" w:eastAsia="Verdana" w:hAnsi="Verdana" w:cs="Verdana"/>
          <w:color w:val="3A3A3A"/>
          <w:sz w:val="21"/>
          <w:szCs w:val="21"/>
        </w:rPr>
        <w:t>Our</w:t>
      </w:r>
      <w:r w:rsidR="3448CC15" w:rsidRPr="33FF381D">
        <w:rPr>
          <w:rFonts w:ascii="Verdana" w:eastAsia="Verdana" w:hAnsi="Verdana" w:cs="Verdana"/>
          <w:color w:val="3A3A3A"/>
          <w:sz w:val="21"/>
          <w:szCs w:val="21"/>
        </w:rPr>
        <w:t xml:space="preserve"> online environment is used in accordance with the organisation’s Code of Conduct and child safety and wellbeing policy and practices. </w:t>
      </w:r>
    </w:p>
    <w:p w14:paraId="4E8C7D47" w14:textId="25F80C29" w:rsidR="3448CC15" w:rsidRDefault="3448CC15"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Risk management pla</w:t>
      </w:r>
      <w:r w:rsidRPr="00486351">
        <w:rPr>
          <w:rFonts w:ascii="Verdana" w:eastAsia="Verdana" w:hAnsi="Verdana" w:cs="Verdana"/>
          <w:color w:val="3A3A3A"/>
          <w:sz w:val="21"/>
          <w:szCs w:val="21"/>
        </w:rPr>
        <w:t>n/checklist</w:t>
      </w:r>
      <w:r w:rsidRPr="33FF381D">
        <w:rPr>
          <w:rFonts w:ascii="Verdana" w:eastAsia="Verdana" w:hAnsi="Verdana" w:cs="Verdana"/>
          <w:color w:val="3A3A3A"/>
          <w:sz w:val="21"/>
          <w:szCs w:val="21"/>
        </w:rPr>
        <w:t xml:space="preserve"> to consider risks posed by organisational settings, activities, and the physical environment.  </w:t>
      </w:r>
    </w:p>
    <w:p w14:paraId="4D9E1246" w14:textId="7C2951FD" w:rsidR="33FF381D" w:rsidRDefault="33FF381D" w:rsidP="33FF381D">
      <w:pPr>
        <w:rPr>
          <w:rFonts w:ascii="Verdana" w:eastAsia="Verdana" w:hAnsi="Verdana" w:cs="Verdana"/>
          <w:color w:val="3A3A3A"/>
          <w:szCs w:val="22"/>
        </w:rPr>
      </w:pPr>
    </w:p>
    <w:p w14:paraId="4BE64B73" w14:textId="60C7C409" w:rsidR="3448CC15" w:rsidRPr="001D15B8" w:rsidRDefault="3448CC15" w:rsidP="33FF381D">
      <w:pPr>
        <w:rPr>
          <w:b/>
          <w:bCs/>
          <w:color w:val="EC1275"/>
        </w:rPr>
      </w:pPr>
      <w:r w:rsidRPr="001D15B8">
        <w:rPr>
          <w:rFonts w:ascii="Arial" w:eastAsia="Arial" w:hAnsi="Arial" w:cs="Arial"/>
          <w:b/>
          <w:bCs/>
          <w:color w:val="EC1275"/>
          <w:sz w:val="28"/>
          <w:szCs w:val="28"/>
        </w:rPr>
        <w:t>Principal 9</w:t>
      </w:r>
    </w:p>
    <w:p w14:paraId="65C745BB" w14:textId="2AD728D6" w:rsidR="3448CC15" w:rsidRPr="001D15B8" w:rsidRDefault="3448CC15" w:rsidP="33FF381D">
      <w:pPr>
        <w:pStyle w:val="Heading2"/>
        <w:rPr>
          <w:bCs/>
          <w:color w:val="EC1275"/>
        </w:rPr>
      </w:pPr>
      <w:r w:rsidRPr="001D15B8">
        <w:rPr>
          <w:rFonts w:ascii="Roboto" w:eastAsia="Roboto" w:hAnsi="Roboto" w:cs="Roboto"/>
          <w:bCs/>
          <w:color w:val="EC1275"/>
          <w:sz w:val="30"/>
          <w:szCs w:val="30"/>
        </w:rPr>
        <w:t>Implementation of the national child safe principles is regularly reviewed and improved.</w:t>
      </w:r>
    </w:p>
    <w:p w14:paraId="3F6DCA2C" w14:textId="4456A7C3" w:rsidR="3448CC15" w:rsidRDefault="3448CC15"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We review, evaluate and improve child safe practices as a part of our continuous improvement  </w:t>
      </w:r>
    </w:p>
    <w:p w14:paraId="669B7839" w14:textId="4CCCB69B" w:rsidR="3448CC15" w:rsidRDefault="3448CC15"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Complaints, concerns and safety incidents are analysed to identify causes and systemic failures so as to inform continuous improvement. </w:t>
      </w:r>
    </w:p>
    <w:p w14:paraId="181F1E44" w14:textId="63113445" w:rsidR="3448CC15" w:rsidRDefault="3448CC15"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The organisation reports on the findings of relevant reviews to staff community and families</w:t>
      </w:r>
      <w:r w:rsidR="49A78A00" w:rsidRPr="33FF381D">
        <w:rPr>
          <w:rFonts w:ascii="Verdana" w:eastAsia="Verdana" w:hAnsi="Verdana" w:cs="Verdana"/>
          <w:color w:val="3A3A3A"/>
          <w:sz w:val="21"/>
          <w:szCs w:val="21"/>
        </w:rPr>
        <w:t xml:space="preserve"> </w:t>
      </w:r>
      <w:r w:rsidRPr="33FF381D">
        <w:rPr>
          <w:rFonts w:ascii="Verdana" w:eastAsia="Verdana" w:hAnsi="Verdana" w:cs="Verdana"/>
          <w:color w:val="3A3A3A"/>
          <w:sz w:val="21"/>
          <w:szCs w:val="21"/>
        </w:rPr>
        <w:t>and young people.</w:t>
      </w:r>
    </w:p>
    <w:p w14:paraId="3EA5AD19" w14:textId="77777777" w:rsidR="00FC5633" w:rsidRDefault="00FC5633" w:rsidP="33FF381D">
      <w:pPr>
        <w:rPr>
          <w:rFonts w:ascii="Arial" w:eastAsia="Arial" w:hAnsi="Arial" w:cs="Arial"/>
          <w:sz w:val="28"/>
          <w:szCs w:val="28"/>
        </w:rPr>
      </w:pPr>
    </w:p>
    <w:p w14:paraId="23D449EA" w14:textId="16FB3825" w:rsidR="7567EAB1" w:rsidRPr="001D15B8" w:rsidRDefault="7567EAB1" w:rsidP="33FF381D">
      <w:pPr>
        <w:rPr>
          <w:b/>
          <w:bCs/>
          <w:color w:val="EC1275"/>
        </w:rPr>
      </w:pPr>
      <w:r w:rsidRPr="001D15B8">
        <w:rPr>
          <w:rFonts w:ascii="Arial" w:eastAsia="Arial" w:hAnsi="Arial" w:cs="Arial"/>
          <w:b/>
          <w:bCs/>
          <w:color w:val="EC1275"/>
          <w:sz w:val="28"/>
          <w:szCs w:val="28"/>
        </w:rPr>
        <w:lastRenderedPageBreak/>
        <w:t>Principal 10</w:t>
      </w:r>
    </w:p>
    <w:p w14:paraId="06BB2CDD" w14:textId="56C2E684" w:rsidR="7567EAB1" w:rsidRPr="001D15B8" w:rsidRDefault="7567EAB1" w:rsidP="33FF381D">
      <w:pPr>
        <w:pStyle w:val="Heading2"/>
        <w:rPr>
          <w:bCs/>
          <w:color w:val="EC1275"/>
        </w:rPr>
      </w:pPr>
      <w:r w:rsidRPr="001D15B8">
        <w:rPr>
          <w:rFonts w:ascii="Roboto" w:eastAsia="Roboto" w:hAnsi="Roboto" w:cs="Roboto"/>
          <w:bCs/>
          <w:color w:val="EC1275"/>
          <w:sz w:val="30"/>
          <w:szCs w:val="30"/>
        </w:rPr>
        <w:t>Policies and procedures document how the organisation is safe for children and young people.</w:t>
      </w:r>
    </w:p>
    <w:p w14:paraId="7380C91E" w14:textId="7A7F7EAC" w:rsidR="7567EAB1" w:rsidRDefault="7567EAB1"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Policies and procedures address all national child safe principles. </w:t>
      </w:r>
    </w:p>
    <w:p w14:paraId="4BA7BDFD" w14:textId="4CE8CB3B" w:rsidR="7567EAB1" w:rsidRDefault="7567EAB1"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Policies and procedures are documented and easy to understand. </w:t>
      </w:r>
    </w:p>
    <w:p w14:paraId="551CEDFC" w14:textId="2095E081" w:rsidR="7567EAB1" w:rsidRDefault="7567EAB1"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 xml:space="preserve">Best practice models and stakeholder consultation informs the development of policies and procedures. </w:t>
      </w:r>
    </w:p>
    <w:p w14:paraId="5490C9B7" w14:textId="54F77D2B" w:rsidR="7567EAB1" w:rsidRDefault="00892DDC"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Management</w:t>
      </w:r>
      <w:r w:rsidR="7567EAB1" w:rsidRPr="33FF381D">
        <w:rPr>
          <w:rFonts w:ascii="Verdana" w:eastAsia="Verdana" w:hAnsi="Verdana" w:cs="Verdana"/>
          <w:color w:val="3A3A3A"/>
          <w:sz w:val="21"/>
          <w:szCs w:val="21"/>
        </w:rPr>
        <w:t xml:space="preserve"> support compliance with policies and procedures. </w:t>
      </w:r>
    </w:p>
    <w:p w14:paraId="6DEA8CA8" w14:textId="53A2C927" w:rsidR="7567EAB1" w:rsidRDefault="7567EAB1" w:rsidP="006E7CFD">
      <w:pPr>
        <w:pStyle w:val="ListParagraph"/>
        <w:numPr>
          <w:ilvl w:val="0"/>
          <w:numId w:val="6"/>
        </w:numPr>
        <w:rPr>
          <w:rFonts w:ascii="Verdana" w:eastAsia="Verdana" w:hAnsi="Verdana" w:cs="Verdana"/>
          <w:color w:val="3A3A3A"/>
          <w:sz w:val="21"/>
          <w:szCs w:val="21"/>
        </w:rPr>
      </w:pPr>
      <w:r w:rsidRPr="33FF381D">
        <w:rPr>
          <w:rFonts w:ascii="Verdana" w:eastAsia="Verdana" w:hAnsi="Verdana" w:cs="Verdana"/>
          <w:color w:val="3A3A3A"/>
          <w:sz w:val="21"/>
          <w:szCs w:val="21"/>
        </w:rPr>
        <w:t>Staff understand and implement policies and procedures.</w:t>
      </w:r>
    </w:p>
    <w:p w14:paraId="0FFB24FC" w14:textId="2488BF47" w:rsidR="004764C4" w:rsidRDefault="004764C4">
      <w:pPr>
        <w:spacing w:after="0"/>
        <w:rPr>
          <w:rFonts w:ascii="Arial" w:eastAsia="Arial" w:hAnsi="Arial" w:cs="Arial"/>
          <w:sz w:val="28"/>
          <w:szCs w:val="28"/>
        </w:rPr>
      </w:pPr>
      <w:r>
        <w:rPr>
          <w:rFonts w:ascii="Arial" w:eastAsia="Arial" w:hAnsi="Arial" w:cs="Arial"/>
          <w:sz w:val="28"/>
          <w:szCs w:val="28"/>
        </w:rPr>
        <w:br w:type="page"/>
      </w:r>
    </w:p>
    <w:p w14:paraId="655B9EFB" w14:textId="01651A75" w:rsidR="002644C7" w:rsidRPr="001D15B8" w:rsidRDefault="002644C7" w:rsidP="002644C7">
      <w:pPr>
        <w:pStyle w:val="Heading2"/>
        <w:rPr>
          <w:color w:val="ED7613"/>
        </w:rPr>
      </w:pPr>
      <w:r w:rsidRPr="001D15B8">
        <w:rPr>
          <w:color w:val="ED7613"/>
        </w:rPr>
        <w:lastRenderedPageBreak/>
        <w:t>WTS Code of Conduct</w:t>
      </w:r>
    </w:p>
    <w:p w14:paraId="5E64DA68" w14:textId="4EC136AE" w:rsidR="002644C7" w:rsidRPr="001D15B8" w:rsidRDefault="002644C7" w:rsidP="002644C7">
      <w:pPr>
        <w:pStyle w:val="Heading2"/>
        <w:rPr>
          <w:color w:val="EC1275"/>
        </w:rPr>
      </w:pPr>
      <w:r w:rsidRPr="001D15B8">
        <w:rPr>
          <w:color w:val="EC1275"/>
        </w:rPr>
        <w:t>Acceptable behaviours</w:t>
      </w:r>
    </w:p>
    <w:p w14:paraId="5E1BB553" w14:textId="545A5439" w:rsidR="002644C7" w:rsidRDefault="002644C7" w:rsidP="002644C7">
      <w:r>
        <w:t>As WTS staff, volunteers, contractors, and any other member of our community involved in child-connected work, we are responsible for supporting and promoting the safety of children by:</w:t>
      </w:r>
    </w:p>
    <w:p w14:paraId="6808206B" w14:textId="2C0B8563" w:rsidR="002644C7" w:rsidRDefault="002644C7" w:rsidP="006E7CFD">
      <w:pPr>
        <w:pStyle w:val="Bullet1"/>
        <w:numPr>
          <w:ilvl w:val="0"/>
          <w:numId w:val="16"/>
        </w:numPr>
        <w:spacing w:after="0"/>
        <w:contextualSpacing w:val="0"/>
      </w:pPr>
      <w:r>
        <w:t>upholding our WTS commitment to child safety at all times and adhering to our Child Safety and Wellbeing Policy</w:t>
      </w:r>
    </w:p>
    <w:p w14:paraId="1AD09EF6" w14:textId="77777777" w:rsidR="002644C7" w:rsidRDefault="002644C7" w:rsidP="006E7CFD">
      <w:pPr>
        <w:pStyle w:val="Bullet1"/>
        <w:numPr>
          <w:ilvl w:val="0"/>
          <w:numId w:val="16"/>
        </w:numPr>
        <w:spacing w:after="0"/>
        <w:contextualSpacing w:val="0"/>
      </w:pPr>
      <w:r>
        <w:t>treating students and families in our school community with respect in our school environment and outside our school environment as part of normal social and community activities</w:t>
      </w:r>
    </w:p>
    <w:p w14:paraId="506F0108" w14:textId="77777777" w:rsidR="002644C7" w:rsidRDefault="002644C7" w:rsidP="006E7CFD">
      <w:pPr>
        <w:pStyle w:val="Bullet1"/>
        <w:numPr>
          <w:ilvl w:val="0"/>
          <w:numId w:val="16"/>
        </w:numPr>
        <w:spacing w:after="0"/>
        <w:contextualSpacing w:val="0"/>
      </w:pPr>
      <w:r>
        <w:t>listening and responding to the views and concerns of students, particularly if they disclose that they or another child or student has been abused or are worried about their safety or the safety of another child or student</w:t>
      </w:r>
    </w:p>
    <w:p w14:paraId="4D877C8D" w14:textId="77777777" w:rsidR="002644C7" w:rsidRDefault="002644C7" w:rsidP="006E7CFD">
      <w:pPr>
        <w:pStyle w:val="Bullet1"/>
        <w:numPr>
          <w:ilvl w:val="0"/>
          <w:numId w:val="16"/>
        </w:numPr>
        <w:spacing w:after="0"/>
        <w:contextualSpacing w:val="0"/>
      </w:pPr>
      <w:r>
        <w:t>promoting the cultural safety, participation and empowerment of Aboriginal students, students with culturally and/or linguistically diverse backgrounds, students with a disability, international students, students who are unable to live at home and lesbian, gay, bisexual, transgender and intersex (LQBTIQ+) students</w:t>
      </w:r>
    </w:p>
    <w:p w14:paraId="61C21599" w14:textId="77777777" w:rsidR="002644C7" w:rsidRDefault="002644C7" w:rsidP="006E7CFD">
      <w:pPr>
        <w:pStyle w:val="Bullet1"/>
        <w:numPr>
          <w:ilvl w:val="0"/>
          <w:numId w:val="16"/>
        </w:numPr>
        <w:spacing w:after="0"/>
        <w:contextualSpacing w:val="0"/>
      </w:pPr>
      <w:r>
        <w:t>ensuring, as far as practicable, that adults are not alone with a student – one-to-one interactions between an adult and a student are to be in an open space or in line of sight of another adult.</w:t>
      </w:r>
    </w:p>
    <w:p w14:paraId="6DC36965" w14:textId="2D406465" w:rsidR="002644C7" w:rsidRDefault="002644C7" w:rsidP="006E7CFD">
      <w:pPr>
        <w:pStyle w:val="Bullet1"/>
        <w:numPr>
          <w:ilvl w:val="0"/>
          <w:numId w:val="16"/>
        </w:numPr>
        <w:spacing w:after="0"/>
        <w:contextualSpacing w:val="0"/>
      </w:pPr>
      <w:r>
        <w:t>reporting any allegations of child abuse or other child safety concerns to management and relevant authorities</w:t>
      </w:r>
    </w:p>
    <w:p w14:paraId="7CAF2739" w14:textId="6306F4B2" w:rsidR="002644C7" w:rsidRDefault="002644C7" w:rsidP="006E7CFD">
      <w:pPr>
        <w:pStyle w:val="Bullet1"/>
        <w:numPr>
          <w:ilvl w:val="0"/>
          <w:numId w:val="16"/>
        </w:numPr>
        <w:spacing w:after="0"/>
        <w:contextualSpacing w:val="0"/>
      </w:pPr>
      <w:r>
        <w:t xml:space="preserve">understanding and complying with all reporting and disclosure obligations (including mandatory reporting) in line with our child safety responding and reporting and procedures detailed in this policy </w:t>
      </w:r>
    </w:p>
    <w:p w14:paraId="6680A652" w14:textId="77777777" w:rsidR="002644C7" w:rsidRDefault="002644C7" w:rsidP="006E7CFD">
      <w:pPr>
        <w:pStyle w:val="Bullet1"/>
        <w:numPr>
          <w:ilvl w:val="0"/>
          <w:numId w:val="16"/>
        </w:numPr>
        <w:contextualSpacing w:val="0"/>
      </w:pPr>
      <w:r>
        <w:t>if child abuse is suspected, ensuring as quickly as possible that the student(s) are safe and protected from harm.</w:t>
      </w:r>
    </w:p>
    <w:p w14:paraId="47FEA5BF" w14:textId="77777777" w:rsidR="002644C7" w:rsidRPr="002644C7" w:rsidRDefault="002644C7" w:rsidP="002644C7">
      <w:pPr>
        <w:rPr>
          <w:lang w:val="en-AU"/>
        </w:rPr>
      </w:pPr>
    </w:p>
    <w:p w14:paraId="7079984A" w14:textId="77777777" w:rsidR="002644C7" w:rsidRPr="001D15B8" w:rsidRDefault="002644C7" w:rsidP="002644C7">
      <w:pPr>
        <w:pStyle w:val="Heading2"/>
        <w:rPr>
          <w:color w:val="EC1275"/>
        </w:rPr>
      </w:pPr>
      <w:r w:rsidRPr="001D15B8">
        <w:rPr>
          <w:color w:val="EC1275"/>
        </w:rPr>
        <w:t>Unacceptable behaviours</w:t>
      </w:r>
    </w:p>
    <w:p w14:paraId="03D43C6F" w14:textId="24BDC711" w:rsidR="002644C7" w:rsidRDefault="002644C7" w:rsidP="002644C7">
      <w:r>
        <w:t>As WTS staff, volunteers, contractors and member of our community involved in child-connected work we must not:</w:t>
      </w:r>
    </w:p>
    <w:p w14:paraId="001F1105" w14:textId="77777777" w:rsidR="002644C7" w:rsidRDefault="002644C7" w:rsidP="006E7CFD">
      <w:pPr>
        <w:pStyle w:val="Bullet1"/>
        <w:numPr>
          <w:ilvl w:val="0"/>
          <w:numId w:val="16"/>
        </w:numPr>
        <w:spacing w:after="0"/>
        <w:contextualSpacing w:val="0"/>
      </w:pPr>
      <w:r>
        <w:t>ignore or disregard any concerns, suspicions or disclosures of child abuse or harm</w:t>
      </w:r>
    </w:p>
    <w:p w14:paraId="42DCA41D" w14:textId="77777777" w:rsidR="002644C7" w:rsidRDefault="002644C7" w:rsidP="006E7CFD">
      <w:pPr>
        <w:pStyle w:val="Bullet1"/>
        <w:numPr>
          <w:ilvl w:val="0"/>
          <w:numId w:val="16"/>
        </w:numPr>
        <w:spacing w:after="0"/>
        <w:contextualSpacing w:val="0"/>
      </w:pPr>
      <w:r>
        <w:t>develop a relationship with any student that could be seen as favouritism or amount to ‘grooming’ behaviour (for example, by offering gifts)</w:t>
      </w:r>
    </w:p>
    <w:p w14:paraId="2590C853" w14:textId="77777777" w:rsidR="002644C7" w:rsidRDefault="002644C7" w:rsidP="006E7CFD">
      <w:pPr>
        <w:pStyle w:val="Bullet1"/>
        <w:numPr>
          <w:ilvl w:val="0"/>
          <w:numId w:val="16"/>
        </w:numPr>
        <w:spacing w:after="0"/>
        <w:contextualSpacing w:val="0"/>
      </w:pPr>
      <w:r>
        <w:t xml:space="preserve">display behaviours or engage with students in ways that are not justified by the educational or professional context </w:t>
      </w:r>
    </w:p>
    <w:p w14:paraId="3E61ED92" w14:textId="77777777" w:rsidR="002644C7" w:rsidRDefault="002644C7" w:rsidP="006E7CFD">
      <w:pPr>
        <w:pStyle w:val="Bullet1"/>
        <w:numPr>
          <w:ilvl w:val="0"/>
          <w:numId w:val="16"/>
        </w:numPr>
        <w:spacing w:after="0"/>
        <w:contextualSpacing w:val="0"/>
      </w:pPr>
      <w:r>
        <w:t xml:space="preserve">ignore an adult’s overly familiar or inappropriate behaviour towards a student </w:t>
      </w:r>
    </w:p>
    <w:p w14:paraId="4DE3D693" w14:textId="77777777" w:rsidR="002644C7" w:rsidRDefault="002644C7" w:rsidP="006E7CFD">
      <w:pPr>
        <w:pStyle w:val="Bullet1"/>
        <w:numPr>
          <w:ilvl w:val="0"/>
          <w:numId w:val="16"/>
        </w:numPr>
        <w:spacing w:after="0"/>
        <w:contextualSpacing w:val="0"/>
      </w:pPr>
      <w:r>
        <w:t xml:space="preserve">discuss intimate topics or use sexualised language, except when needed to deliver the school curriculum or professional guidance </w:t>
      </w:r>
    </w:p>
    <w:p w14:paraId="38ABABC1" w14:textId="77777777" w:rsidR="002644C7" w:rsidRDefault="002644C7" w:rsidP="006E7CFD">
      <w:pPr>
        <w:pStyle w:val="Bullet1"/>
        <w:numPr>
          <w:ilvl w:val="0"/>
          <w:numId w:val="16"/>
        </w:numPr>
        <w:spacing w:after="0"/>
        <w:contextualSpacing w:val="0"/>
      </w:pPr>
      <w:r>
        <w:t>treat a child or student unfavourably because of their disability, age, gender, race, culture, vulnerability, sexuality or ethnicity</w:t>
      </w:r>
    </w:p>
    <w:p w14:paraId="2CE8E999" w14:textId="77777777" w:rsidR="002644C7" w:rsidRDefault="002644C7" w:rsidP="006E7CFD">
      <w:pPr>
        <w:pStyle w:val="Bullet1"/>
        <w:numPr>
          <w:ilvl w:val="0"/>
          <w:numId w:val="16"/>
        </w:numPr>
        <w:spacing w:after="0"/>
        <w:contextualSpacing w:val="0"/>
      </w:pPr>
      <w: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7E566E4A" w14:textId="19FE6AA0" w:rsidR="002644C7" w:rsidRDefault="002644C7" w:rsidP="006E7CFD">
      <w:pPr>
        <w:pStyle w:val="Bullet1"/>
        <w:numPr>
          <w:ilvl w:val="0"/>
          <w:numId w:val="16"/>
        </w:numPr>
        <w:spacing w:after="0"/>
        <w:contextualSpacing w:val="0"/>
      </w:pPr>
      <w:r>
        <w:t>photograph or video a child or student in a school environment except in accordance with our photography and marketing consensus</w:t>
      </w:r>
      <w:r>
        <w:rPr>
          <w:lang w:val="en-GB"/>
        </w:rPr>
        <w:t xml:space="preserve"> where required for duty of care purposes</w:t>
      </w:r>
    </w:p>
    <w:p w14:paraId="54D219AC" w14:textId="77777777" w:rsidR="002644C7" w:rsidRDefault="002644C7" w:rsidP="006E7CFD">
      <w:pPr>
        <w:pStyle w:val="Bullet1"/>
        <w:numPr>
          <w:ilvl w:val="0"/>
          <w:numId w:val="16"/>
        </w:numPr>
        <w:spacing w:after="0"/>
        <w:contextualSpacing w:val="0"/>
      </w:pPr>
      <w:r>
        <w:t xml:space="preserve">consume alcohol against school policy or take illicit drugs in the school environment or at school events where students are present </w:t>
      </w:r>
    </w:p>
    <w:p w14:paraId="1B2FC104" w14:textId="77777777" w:rsidR="002644C7" w:rsidRDefault="002644C7" w:rsidP="006E7CFD">
      <w:pPr>
        <w:pStyle w:val="Bullet1"/>
        <w:numPr>
          <w:ilvl w:val="0"/>
          <w:numId w:val="16"/>
        </w:numPr>
        <w:spacing w:after="0"/>
        <w:contextualSpacing w:val="0"/>
      </w:pPr>
      <w:r>
        <w:t xml:space="preserve">have contact with any student outside of school hours except when needed to deliver the school curriculum or professional guidance and parental permission has been sought. </w:t>
      </w:r>
    </w:p>
    <w:p w14:paraId="120C6EA7" w14:textId="77777777" w:rsidR="002644C7" w:rsidRPr="001D15B8" w:rsidRDefault="002644C7" w:rsidP="002644C7">
      <w:pPr>
        <w:pStyle w:val="Heading2"/>
        <w:rPr>
          <w:color w:val="EC1275"/>
        </w:rPr>
      </w:pPr>
      <w:r w:rsidRPr="001D15B8">
        <w:rPr>
          <w:color w:val="EC1275"/>
        </w:rPr>
        <w:lastRenderedPageBreak/>
        <w:t>Breaches to the Child Safety Code of Conduct</w:t>
      </w:r>
    </w:p>
    <w:p w14:paraId="01FDB8FD" w14:textId="58666CC1" w:rsidR="002644C7" w:rsidRDefault="002644C7" w:rsidP="002644C7">
      <w:r>
        <w:t>All WTS staff, volunteers, contractors and any other member of the community involved in child-connected work who breach this Child Safety Code of Conduct may be subject to disciplinary procedures in accordance with their employment agreement or relevant industrial instrument, professional code or terms of engagement.</w:t>
      </w:r>
    </w:p>
    <w:p w14:paraId="7DAE7DD9" w14:textId="373E9B0A" w:rsidR="002644C7" w:rsidRDefault="002644C7" w:rsidP="002644C7">
      <w:r>
        <w:t>In instances where a reportable allegation has been made, the matter will be managed in accordance with the Department of Education and Trainin</w:t>
      </w:r>
      <w:r w:rsidRPr="001D15B8">
        <w:t xml:space="preserve">g </w:t>
      </w:r>
      <w:r w:rsidR="001D15B8" w:rsidRPr="001D15B8">
        <w:t>o</w:t>
      </w:r>
      <w:r w:rsidRPr="001D15B8">
        <w:t>r other governing authority</w:t>
      </w:r>
      <w:r w:rsidR="001D15B8">
        <w:t xml:space="preserve">, </w:t>
      </w:r>
      <w:r>
        <w:t>and may be subject to referral to Victoria Police.</w:t>
      </w:r>
    </w:p>
    <w:p w14:paraId="2A1EFA07" w14:textId="44691E36" w:rsidR="002644C7" w:rsidRDefault="002644C7" w:rsidP="002644C7">
      <w:pPr>
        <w:jc w:val="both"/>
      </w:pPr>
      <w:r>
        <w:t xml:space="preserve">All breaches and suspected breaches of the </w:t>
      </w:r>
      <w:r w:rsidR="001D15B8">
        <w:t>WTS</w:t>
      </w:r>
      <w:r>
        <w:t xml:space="preserve"> Child Safety Code of Conduct must be reported to </w:t>
      </w:r>
      <w:r w:rsidR="001D15B8">
        <w:t>the CEO.</w:t>
      </w:r>
    </w:p>
    <w:p w14:paraId="7928589F" w14:textId="1BDCCAC5" w:rsidR="002644C7" w:rsidRDefault="002644C7">
      <w:pPr>
        <w:spacing w:after="0"/>
        <w:rPr>
          <w:rFonts w:ascii="Roboto" w:eastAsia="Roboto" w:hAnsi="Roboto" w:cs="Roboto"/>
          <w:b/>
          <w:bCs/>
          <w:color w:val="004C97" w:themeColor="accent5"/>
          <w:sz w:val="28"/>
          <w:szCs w:val="28"/>
        </w:rPr>
      </w:pPr>
      <w:r>
        <w:rPr>
          <w:rFonts w:ascii="Roboto" w:eastAsia="Roboto" w:hAnsi="Roboto" w:cs="Roboto"/>
          <w:b/>
          <w:bCs/>
          <w:color w:val="004C97" w:themeColor="accent5"/>
          <w:sz w:val="28"/>
          <w:szCs w:val="28"/>
        </w:rPr>
        <w:br w:type="page"/>
      </w:r>
    </w:p>
    <w:p w14:paraId="2D1ED279" w14:textId="2CA9622E" w:rsidR="33FF381D" w:rsidRPr="001D15B8" w:rsidRDefault="004764C4" w:rsidP="33FF381D">
      <w:pPr>
        <w:rPr>
          <w:rFonts w:ascii="Roboto" w:eastAsia="Roboto" w:hAnsi="Roboto" w:cs="Roboto"/>
          <w:b/>
          <w:bCs/>
          <w:color w:val="ED7613"/>
          <w:sz w:val="28"/>
          <w:szCs w:val="28"/>
        </w:rPr>
      </w:pPr>
      <w:r w:rsidRPr="001D15B8">
        <w:rPr>
          <w:rFonts w:ascii="Roboto" w:eastAsia="Roboto" w:hAnsi="Roboto" w:cs="Roboto"/>
          <w:b/>
          <w:bCs/>
          <w:color w:val="ED7613"/>
          <w:sz w:val="28"/>
          <w:szCs w:val="28"/>
        </w:rPr>
        <w:lastRenderedPageBreak/>
        <w:t>A step-by-step guide to making a report to Child Protection or Child FIRST</w:t>
      </w:r>
    </w:p>
    <w:p w14:paraId="51D79A64" w14:textId="433D3FB9" w:rsidR="004764C4" w:rsidRDefault="004764C4" w:rsidP="004764C4">
      <w:pPr>
        <w:rPr>
          <w:rFonts w:ascii="Arial" w:eastAsia="Arial" w:hAnsi="Arial" w:cs="Arial"/>
          <w:sz w:val="28"/>
          <w:szCs w:val="28"/>
        </w:rPr>
      </w:pPr>
      <w:r>
        <w:rPr>
          <w:rFonts w:ascii="Arial" w:eastAsia="Arial" w:hAnsi="Arial" w:cs="Arial"/>
          <w:sz w:val="28"/>
          <w:szCs w:val="28"/>
        </w:rPr>
        <w:t>Protective concerns</w:t>
      </w:r>
    </w:p>
    <w:p w14:paraId="03F507FD" w14:textId="3076BEB4" w:rsidR="004764C4" w:rsidRDefault="004764C4" w:rsidP="004764C4">
      <w:pPr>
        <w:rPr>
          <w:rFonts w:ascii="Verdana" w:eastAsia="Verdana" w:hAnsi="Verdana" w:cs="Verdana"/>
          <w:color w:val="3A3A3A"/>
          <w:sz w:val="21"/>
          <w:szCs w:val="21"/>
        </w:rPr>
      </w:pPr>
      <w:r>
        <w:rPr>
          <w:rFonts w:ascii="Verdana" w:eastAsia="Verdana" w:hAnsi="Verdana" w:cs="Verdana"/>
          <w:color w:val="3A3A3A"/>
          <w:sz w:val="21"/>
          <w:szCs w:val="21"/>
        </w:rPr>
        <w:t>You are concerned about a child because you have:</w:t>
      </w:r>
    </w:p>
    <w:p w14:paraId="56E2B1D6" w14:textId="4393F577"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Received a disclosure from a child about abuse or neglect</w:t>
      </w:r>
    </w:p>
    <w:p w14:paraId="180DA1CB" w14:textId="48E07A4E"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Observed indicators of abuse or neglect</w:t>
      </w:r>
    </w:p>
    <w:p w14:paraId="0E2D8EA5" w14:textId="36030469"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Been made aware of possible harm via your involvement in the community external to your professional role</w:t>
      </w:r>
    </w:p>
    <w:p w14:paraId="4F2D866E" w14:textId="77777777" w:rsidR="004764C4" w:rsidRDefault="004764C4" w:rsidP="004764C4">
      <w:pPr>
        <w:rPr>
          <w:rFonts w:ascii="Arial" w:eastAsia="Arial" w:hAnsi="Arial" w:cs="Arial"/>
          <w:sz w:val="28"/>
          <w:szCs w:val="28"/>
        </w:rPr>
      </w:pPr>
    </w:p>
    <w:p w14:paraId="1DEB96F4" w14:textId="48705D74" w:rsidR="004764C4" w:rsidRDefault="004764C4" w:rsidP="004764C4">
      <w:pPr>
        <w:rPr>
          <w:rFonts w:ascii="Verdana" w:eastAsia="Verdana" w:hAnsi="Verdana" w:cs="Verdana"/>
          <w:color w:val="3A3A3A"/>
          <w:sz w:val="21"/>
          <w:szCs w:val="21"/>
        </w:rPr>
      </w:pPr>
      <w:r>
        <w:rPr>
          <w:rFonts w:ascii="Verdana" w:eastAsia="Verdana" w:hAnsi="Verdana" w:cs="Verdana"/>
          <w:color w:val="3A3A3A"/>
          <w:sz w:val="21"/>
          <w:szCs w:val="21"/>
        </w:rPr>
        <w:t>At all times remember:</w:t>
      </w:r>
    </w:p>
    <w:p w14:paraId="75285D36" w14:textId="48527BB4"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Record your observations</w:t>
      </w:r>
    </w:p>
    <w:p w14:paraId="52AAB78A" w14:textId="7D77EF1E"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Follow appropriate protocols</w:t>
      </w:r>
    </w:p>
    <w:p w14:paraId="665F9E29" w14:textId="00A3C6B6"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Consult notes and records</w:t>
      </w:r>
    </w:p>
    <w:p w14:paraId="0D5A8D43" w14:textId="01FA7441"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Consult with appropriate colleagues if necessary</w:t>
      </w:r>
    </w:p>
    <w:p w14:paraId="075D35F4" w14:textId="38BD7BD5" w:rsidR="004764C4" w:rsidRPr="004764C4" w:rsidRDefault="004764C4" w:rsidP="006E7CFD">
      <w:pPr>
        <w:pStyle w:val="ListParagraph"/>
        <w:numPr>
          <w:ilvl w:val="0"/>
          <w:numId w:val="10"/>
        </w:numPr>
        <w:rPr>
          <w:rFonts w:ascii="Verdana" w:eastAsia="Verdana" w:hAnsi="Verdana" w:cs="Verdana"/>
          <w:color w:val="3A3A3A"/>
          <w:sz w:val="21"/>
          <w:szCs w:val="21"/>
        </w:rPr>
      </w:pPr>
      <w:r w:rsidRPr="004764C4">
        <w:rPr>
          <w:rFonts w:ascii="Verdana" w:eastAsia="Verdana" w:hAnsi="Verdana" w:cs="Verdana"/>
          <w:color w:val="3A3A3A"/>
          <w:sz w:val="21"/>
          <w:szCs w:val="21"/>
        </w:rPr>
        <w:t>Consult with other support agencies if necessary</w:t>
      </w:r>
    </w:p>
    <w:p w14:paraId="1E2B5124" w14:textId="686BEC21" w:rsidR="004764C4" w:rsidRDefault="004764C4" w:rsidP="33FF381D">
      <w:pPr>
        <w:rPr>
          <w:rFonts w:ascii="Arial" w:eastAsia="Arial" w:hAnsi="Arial" w:cs="Arial"/>
          <w:sz w:val="28"/>
          <w:szCs w:val="28"/>
        </w:rPr>
      </w:pPr>
    </w:p>
    <w:p w14:paraId="064D52C6" w14:textId="779099B1" w:rsidR="004764C4" w:rsidRDefault="004764C4" w:rsidP="33FF381D">
      <w:pPr>
        <w:rPr>
          <w:rFonts w:ascii="Arial" w:eastAsia="Arial" w:hAnsi="Arial" w:cs="Arial"/>
          <w:sz w:val="28"/>
          <w:szCs w:val="28"/>
        </w:rPr>
      </w:pPr>
      <w:r w:rsidRPr="004764C4">
        <w:rPr>
          <w:rFonts w:ascii="Arial" w:eastAsia="Arial" w:hAnsi="Arial" w:cs="Arial"/>
          <w:noProof/>
          <w:sz w:val="28"/>
          <w:szCs w:val="28"/>
        </w:rPr>
        <w:drawing>
          <wp:inline distT="0" distB="0" distL="0" distR="0" wp14:anchorId="0165046E" wp14:editId="461318D4">
            <wp:extent cx="6116320" cy="2634615"/>
            <wp:effectExtent l="0" t="0" r="0" b="0"/>
            <wp:docPr id="168974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48294" name=""/>
                    <pic:cNvPicPr/>
                  </pic:nvPicPr>
                  <pic:blipFill>
                    <a:blip r:embed="rId15"/>
                    <a:stretch>
                      <a:fillRect/>
                    </a:stretch>
                  </pic:blipFill>
                  <pic:spPr>
                    <a:xfrm>
                      <a:off x="0" y="0"/>
                      <a:ext cx="6116320" cy="2634615"/>
                    </a:xfrm>
                    <a:prstGeom prst="rect">
                      <a:avLst/>
                    </a:prstGeom>
                  </pic:spPr>
                </pic:pic>
              </a:graphicData>
            </a:graphic>
          </wp:inline>
        </w:drawing>
      </w:r>
    </w:p>
    <w:p w14:paraId="38657358" w14:textId="77777777" w:rsidR="004764C4" w:rsidRDefault="004764C4" w:rsidP="33FF381D">
      <w:pPr>
        <w:rPr>
          <w:rFonts w:ascii="Arial" w:eastAsia="Arial" w:hAnsi="Arial" w:cs="Arial"/>
          <w:sz w:val="28"/>
          <w:szCs w:val="28"/>
        </w:rPr>
        <w:sectPr w:rsidR="004764C4" w:rsidSect="000D1DF8">
          <w:headerReference w:type="default" r:id="rId16"/>
          <w:footerReference w:type="even" r:id="rId17"/>
          <w:footerReference w:type="default" r:id="rId18"/>
          <w:pgSz w:w="11900" w:h="16840" w:code="9"/>
          <w:pgMar w:top="1134" w:right="1134" w:bottom="1134" w:left="1134" w:header="567" w:footer="215" w:gutter="0"/>
          <w:cols w:space="708"/>
          <w:docGrid w:linePitch="360"/>
        </w:sectPr>
      </w:pPr>
    </w:p>
    <w:p w14:paraId="74869D3E" w14:textId="77777777" w:rsidR="00FC5633" w:rsidRDefault="004764C4" w:rsidP="33FF381D">
      <w:pPr>
        <w:rPr>
          <w:rFonts w:ascii="Arial" w:eastAsia="Arial" w:hAnsi="Arial" w:cs="Arial"/>
          <w:sz w:val="28"/>
          <w:szCs w:val="28"/>
        </w:rPr>
        <w:sectPr w:rsidR="00FC5633" w:rsidSect="004764C4">
          <w:pgSz w:w="16840" w:h="11900" w:orient="landscape" w:code="9"/>
          <w:pgMar w:top="1134" w:right="1134" w:bottom="1134" w:left="1134" w:header="567" w:footer="215" w:gutter="0"/>
          <w:cols w:space="708"/>
          <w:docGrid w:linePitch="360"/>
        </w:sectPr>
      </w:pPr>
      <w:r w:rsidRPr="004764C4">
        <w:rPr>
          <w:rFonts w:ascii="Arial" w:eastAsia="Arial" w:hAnsi="Arial" w:cs="Arial"/>
          <w:noProof/>
          <w:sz w:val="28"/>
          <w:szCs w:val="28"/>
        </w:rPr>
        <w:lastRenderedPageBreak/>
        <w:drawing>
          <wp:inline distT="0" distB="0" distL="0" distR="0" wp14:anchorId="69738542" wp14:editId="5DE70018">
            <wp:extent cx="9201150" cy="6177205"/>
            <wp:effectExtent l="0" t="0" r="0" b="0"/>
            <wp:docPr id="161691537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15377" name="Picture 1" descr="A close-up of a chart&#10;&#10;Description automatically generated"/>
                    <pic:cNvPicPr/>
                  </pic:nvPicPr>
                  <pic:blipFill>
                    <a:blip r:embed="rId19"/>
                    <a:stretch>
                      <a:fillRect/>
                    </a:stretch>
                  </pic:blipFill>
                  <pic:spPr>
                    <a:xfrm>
                      <a:off x="0" y="0"/>
                      <a:ext cx="9208887" cy="6182399"/>
                    </a:xfrm>
                    <a:prstGeom prst="rect">
                      <a:avLst/>
                    </a:prstGeom>
                  </pic:spPr>
                </pic:pic>
              </a:graphicData>
            </a:graphic>
          </wp:inline>
        </w:drawing>
      </w:r>
    </w:p>
    <w:p w14:paraId="25DF7523" w14:textId="77777777" w:rsidR="00FC5633" w:rsidRPr="001D15B8" w:rsidRDefault="00FC5633" w:rsidP="00FC5633">
      <w:pPr>
        <w:rPr>
          <w:rFonts w:ascii="Roboto" w:eastAsia="Roboto" w:hAnsi="Roboto" w:cs="Roboto"/>
          <w:b/>
          <w:bCs/>
          <w:color w:val="ED7613"/>
          <w:sz w:val="28"/>
          <w:szCs w:val="28"/>
        </w:rPr>
      </w:pPr>
      <w:r w:rsidRPr="001D15B8">
        <w:rPr>
          <w:rFonts w:ascii="Roboto" w:eastAsia="Roboto" w:hAnsi="Roboto" w:cs="Roboto"/>
          <w:b/>
          <w:bCs/>
          <w:color w:val="ED7613"/>
          <w:sz w:val="28"/>
          <w:szCs w:val="28"/>
        </w:rPr>
        <w:lastRenderedPageBreak/>
        <w:t>Reporting to the Victorian Commission for Children and Young People</w:t>
      </w:r>
    </w:p>
    <w:p w14:paraId="5D5422A6" w14:textId="77777777" w:rsidR="00424755" w:rsidRDefault="00FC5633" w:rsidP="00424755">
      <w:pPr>
        <w:rPr>
          <w:rFonts w:ascii="Verdana" w:eastAsia="Verdana" w:hAnsi="Verdana" w:cs="Verdana"/>
          <w:color w:val="3A3A3A"/>
          <w:sz w:val="21"/>
          <w:szCs w:val="21"/>
        </w:rPr>
      </w:pPr>
      <w:r w:rsidRPr="00424755">
        <w:rPr>
          <w:rFonts w:ascii="Verdana" w:eastAsia="Verdana" w:hAnsi="Verdana" w:cs="Verdana"/>
          <w:color w:val="3A3A3A"/>
          <w:sz w:val="21"/>
          <w:szCs w:val="21"/>
        </w:rPr>
        <w:t>In addition, in Victoria the Reportable Conduct Scheme requires the CEO to notify a ‘reportable</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allegation’ to the Commission for Children and Young People regardless of how long ago the alleged</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 xml:space="preserve">conduct occurred. </w:t>
      </w:r>
    </w:p>
    <w:p w14:paraId="561823C1" w14:textId="77777777" w:rsidR="00424755" w:rsidRDefault="00424755" w:rsidP="00424755">
      <w:pPr>
        <w:rPr>
          <w:rFonts w:ascii="Verdana" w:eastAsia="Verdana" w:hAnsi="Verdana" w:cs="Verdana"/>
          <w:color w:val="3A3A3A"/>
          <w:sz w:val="21"/>
          <w:szCs w:val="21"/>
        </w:rPr>
      </w:pPr>
    </w:p>
    <w:p w14:paraId="146B3258" w14:textId="7FC22526" w:rsidR="00FC5633" w:rsidRPr="00424755" w:rsidRDefault="00FC5633" w:rsidP="00424755">
      <w:pPr>
        <w:rPr>
          <w:rFonts w:ascii="Verdana" w:eastAsia="Verdana" w:hAnsi="Verdana" w:cs="Verdana"/>
          <w:color w:val="3A3A3A"/>
          <w:sz w:val="21"/>
          <w:szCs w:val="21"/>
        </w:rPr>
      </w:pPr>
      <w:r w:rsidRPr="00424755">
        <w:rPr>
          <w:rFonts w:ascii="Verdana" w:eastAsia="Verdana" w:hAnsi="Verdana" w:cs="Verdana"/>
          <w:color w:val="3A3A3A"/>
          <w:sz w:val="21"/>
          <w:szCs w:val="21"/>
        </w:rPr>
        <w:t>Initial notification is required within 3 days of becoming aware of reportable conduct,</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followed by detailed reporting within 30 days and a final report on the conclusion of the allegations being</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investigated. A ‘reportable allegation’ is a reasonable belief that there has been:</w:t>
      </w:r>
    </w:p>
    <w:p w14:paraId="3D62F8D7" w14:textId="77777777" w:rsidR="00424755" w:rsidRDefault="00FC5633" w:rsidP="006E7CFD">
      <w:pPr>
        <w:pStyle w:val="ListParagraph"/>
        <w:numPr>
          <w:ilvl w:val="0"/>
          <w:numId w:val="14"/>
        </w:numPr>
        <w:rPr>
          <w:rFonts w:ascii="Verdana" w:eastAsia="Verdana" w:hAnsi="Verdana" w:cs="Verdana"/>
          <w:color w:val="3A3A3A"/>
          <w:sz w:val="21"/>
          <w:szCs w:val="21"/>
        </w:rPr>
      </w:pPr>
      <w:r w:rsidRPr="00424755">
        <w:rPr>
          <w:rFonts w:ascii="Verdana" w:eastAsia="Verdana" w:hAnsi="Verdana" w:cs="Verdana"/>
          <w:color w:val="3A3A3A"/>
          <w:sz w:val="21"/>
          <w:szCs w:val="21"/>
        </w:rPr>
        <w:t>a sexual offence, sexual misconduct or physical violence committee against, with or in the</w:t>
      </w:r>
      <w:r w:rsidR="00424755" w:rsidRP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presence of a child under 18 years;</w:t>
      </w:r>
    </w:p>
    <w:p w14:paraId="1AED3820" w14:textId="77777777" w:rsidR="00424755" w:rsidRDefault="00FC5633" w:rsidP="006E7CFD">
      <w:pPr>
        <w:pStyle w:val="ListParagraph"/>
        <w:numPr>
          <w:ilvl w:val="0"/>
          <w:numId w:val="14"/>
        </w:numPr>
        <w:rPr>
          <w:rFonts w:ascii="Verdana" w:eastAsia="Verdana" w:hAnsi="Verdana" w:cs="Verdana"/>
          <w:color w:val="3A3A3A"/>
          <w:sz w:val="21"/>
          <w:szCs w:val="21"/>
        </w:rPr>
      </w:pPr>
      <w:r w:rsidRPr="00424755">
        <w:rPr>
          <w:rFonts w:ascii="Verdana" w:eastAsia="Verdana" w:hAnsi="Verdana" w:cs="Verdana"/>
          <w:color w:val="3A3A3A"/>
          <w:sz w:val="21"/>
          <w:szCs w:val="21"/>
        </w:rPr>
        <w:t>behaviour causing significant emotional or psychological harm to a child under 18 years; or</w:t>
      </w:r>
    </w:p>
    <w:p w14:paraId="0D37281E" w14:textId="2751BA0A" w:rsidR="00FC5633" w:rsidRPr="00424755" w:rsidRDefault="00FC5633" w:rsidP="006E7CFD">
      <w:pPr>
        <w:pStyle w:val="ListParagraph"/>
        <w:numPr>
          <w:ilvl w:val="0"/>
          <w:numId w:val="14"/>
        </w:numPr>
        <w:rPr>
          <w:rFonts w:ascii="Verdana" w:eastAsia="Verdana" w:hAnsi="Verdana" w:cs="Verdana"/>
          <w:color w:val="3A3A3A"/>
          <w:sz w:val="21"/>
          <w:szCs w:val="21"/>
        </w:rPr>
      </w:pPr>
      <w:r w:rsidRPr="00424755">
        <w:rPr>
          <w:rFonts w:ascii="Verdana" w:eastAsia="Verdana" w:hAnsi="Verdana" w:cs="Verdana"/>
          <w:color w:val="3A3A3A"/>
          <w:sz w:val="21"/>
          <w:szCs w:val="21"/>
        </w:rPr>
        <w:t>significant neglect of a child under 18 years,</w:t>
      </w:r>
      <w:r w:rsidR="00424755" w:rsidRP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or misconduct involving any of the above, whether or not the person the allegations relate to provides</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services to children, and even if the allegations arises outside the person’s employment.</w:t>
      </w:r>
    </w:p>
    <w:p w14:paraId="2E096904" w14:textId="77777777" w:rsidR="00424755" w:rsidRDefault="00424755" w:rsidP="00424755">
      <w:pPr>
        <w:rPr>
          <w:rFonts w:ascii="Verdana" w:eastAsia="Verdana" w:hAnsi="Verdana" w:cs="Verdana"/>
          <w:color w:val="3A3A3A"/>
          <w:sz w:val="21"/>
          <w:szCs w:val="21"/>
        </w:rPr>
      </w:pPr>
    </w:p>
    <w:p w14:paraId="1EC6440D" w14:textId="221F83A1" w:rsidR="00FC5633" w:rsidRDefault="00FC5633" w:rsidP="00424755">
      <w:pPr>
        <w:rPr>
          <w:rFonts w:ascii="Verdana" w:eastAsia="Verdana" w:hAnsi="Verdana" w:cs="Verdana"/>
          <w:color w:val="3A3A3A"/>
          <w:sz w:val="21"/>
          <w:szCs w:val="21"/>
        </w:rPr>
      </w:pPr>
      <w:r w:rsidRPr="00424755">
        <w:rPr>
          <w:rFonts w:ascii="Verdana" w:eastAsia="Verdana" w:hAnsi="Verdana" w:cs="Verdana"/>
          <w:color w:val="3A3A3A"/>
          <w:sz w:val="21"/>
          <w:szCs w:val="21"/>
        </w:rPr>
        <w:t>Full and accurate records relating to incidents of inappropriate behaviour or allegations of child abuse</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and any subsequent investigations must be kept and retained for at least 45 years. Records must be</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clear, objective and thorough, be created as close as possible to the time an incident occurred and</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show the author and date created.</w:t>
      </w:r>
    </w:p>
    <w:p w14:paraId="4CFFFFFC" w14:textId="77777777" w:rsidR="00424755" w:rsidRPr="00424755" w:rsidRDefault="00424755" w:rsidP="00424755">
      <w:pPr>
        <w:rPr>
          <w:rFonts w:ascii="Verdana" w:eastAsia="Verdana" w:hAnsi="Verdana" w:cs="Verdana"/>
          <w:color w:val="3A3A3A"/>
          <w:sz w:val="21"/>
          <w:szCs w:val="21"/>
        </w:rPr>
      </w:pPr>
    </w:p>
    <w:p w14:paraId="639674EE" w14:textId="385364EB" w:rsidR="00FC5633" w:rsidRPr="001D15B8" w:rsidRDefault="00FC5633" w:rsidP="00FC5633">
      <w:pPr>
        <w:rPr>
          <w:rFonts w:ascii="Roboto" w:eastAsia="Roboto" w:hAnsi="Roboto" w:cs="Roboto"/>
          <w:b/>
          <w:bCs/>
          <w:color w:val="ED7613"/>
          <w:sz w:val="28"/>
          <w:szCs w:val="28"/>
        </w:rPr>
      </w:pPr>
      <w:r w:rsidRPr="001D15B8">
        <w:rPr>
          <w:rFonts w:ascii="Roboto" w:eastAsia="Roboto" w:hAnsi="Roboto" w:cs="Roboto"/>
          <w:b/>
          <w:bCs/>
          <w:color w:val="ED7613"/>
          <w:sz w:val="28"/>
          <w:szCs w:val="28"/>
        </w:rPr>
        <w:t>Reporting allegations of historical child abuse to the Victorian Commission for Children and</w:t>
      </w:r>
      <w:r w:rsidR="00424755" w:rsidRPr="001D15B8">
        <w:rPr>
          <w:rFonts w:ascii="Roboto" w:eastAsia="Roboto" w:hAnsi="Roboto" w:cs="Roboto"/>
          <w:b/>
          <w:bCs/>
          <w:color w:val="ED7613"/>
          <w:sz w:val="28"/>
          <w:szCs w:val="28"/>
        </w:rPr>
        <w:t xml:space="preserve"> </w:t>
      </w:r>
      <w:r w:rsidRPr="001D15B8">
        <w:rPr>
          <w:rFonts w:ascii="Roboto" w:eastAsia="Roboto" w:hAnsi="Roboto" w:cs="Roboto"/>
          <w:b/>
          <w:bCs/>
          <w:color w:val="ED7613"/>
          <w:sz w:val="28"/>
          <w:szCs w:val="28"/>
        </w:rPr>
        <w:t>Young People</w:t>
      </w:r>
    </w:p>
    <w:p w14:paraId="0C1D1E52" w14:textId="0D146640" w:rsidR="00FC5633" w:rsidRDefault="00FC5633" w:rsidP="00FC5633">
      <w:pPr>
        <w:rPr>
          <w:rFonts w:ascii="Verdana" w:eastAsia="Verdana" w:hAnsi="Verdana" w:cs="Verdana"/>
          <w:color w:val="3A3A3A"/>
          <w:sz w:val="21"/>
          <w:szCs w:val="21"/>
        </w:rPr>
      </w:pPr>
      <w:r w:rsidRPr="00424755">
        <w:rPr>
          <w:rFonts w:ascii="Verdana" w:eastAsia="Verdana" w:hAnsi="Verdana" w:cs="Verdana"/>
          <w:color w:val="3A3A3A"/>
          <w:sz w:val="21"/>
          <w:szCs w:val="21"/>
        </w:rPr>
        <w:t>From 1st July 2017, an obligation exists in Victoria for allegations of child abuse that are either made or</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remade (repeated) after that date, to be reported by WAI to the Victorian Commission for Children and</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Young People. Note that allegations made prior to 1st July 2017 are not captured by the reporting</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requirement.</w:t>
      </w:r>
    </w:p>
    <w:p w14:paraId="2DC3BDF0" w14:textId="77777777" w:rsidR="00424755" w:rsidRPr="00424755" w:rsidRDefault="00424755" w:rsidP="00FC5633">
      <w:pPr>
        <w:rPr>
          <w:rFonts w:ascii="Verdana" w:eastAsia="Verdana" w:hAnsi="Verdana" w:cs="Verdana"/>
          <w:color w:val="3A3A3A"/>
          <w:sz w:val="21"/>
          <w:szCs w:val="21"/>
        </w:rPr>
      </w:pPr>
    </w:p>
    <w:p w14:paraId="5420D600" w14:textId="77777777" w:rsidR="00FC5633" w:rsidRPr="00424755" w:rsidRDefault="00FC5633" w:rsidP="00FC5633">
      <w:pPr>
        <w:rPr>
          <w:rFonts w:ascii="Verdana" w:eastAsia="Verdana" w:hAnsi="Verdana" w:cs="Verdana"/>
          <w:color w:val="3A3A3A"/>
          <w:sz w:val="21"/>
          <w:szCs w:val="21"/>
        </w:rPr>
      </w:pPr>
      <w:r w:rsidRPr="00424755">
        <w:rPr>
          <w:rFonts w:ascii="Verdana" w:eastAsia="Verdana" w:hAnsi="Verdana" w:cs="Verdana"/>
          <w:color w:val="3A3A3A"/>
          <w:sz w:val="21"/>
          <w:szCs w:val="21"/>
        </w:rPr>
        <w:t>In relation to allegations of historical child abuse, an allegation is considered to be made when either</w:t>
      </w:r>
    </w:p>
    <w:p w14:paraId="3550F88E" w14:textId="77777777" w:rsidR="00424755" w:rsidRDefault="00FC5633" w:rsidP="006E7CFD">
      <w:pPr>
        <w:pStyle w:val="ListParagraph"/>
        <w:numPr>
          <w:ilvl w:val="0"/>
          <w:numId w:val="15"/>
        </w:numPr>
        <w:rPr>
          <w:rFonts w:ascii="Verdana" w:eastAsia="Verdana" w:hAnsi="Verdana" w:cs="Verdana"/>
          <w:color w:val="3A3A3A"/>
          <w:sz w:val="21"/>
          <w:szCs w:val="21"/>
        </w:rPr>
      </w:pPr>
      <w:r w:rsidRPr="00424755">
        <w:rPr>
          <w:rFonts w:ascii="Verdana" w:eastAsia="Verdana" w:hAnsi="Verdana" w:cs="Verdana"/>
          <w:color w:val="3A3A3A"/>
          <w:sz w:val="21"/>
          <w:szCs w:val="21"/>
        </w:rPr>
        <w:t>the allegation is conveyed or communicated to another person or organisation, or</w:t>
      </w:r>
    </w:p>
    <w:p w14:paraId="5FE94CE6" w14:textId="2772C764" w:rsidR="00FC5633" w:rsidRPr="00424755" w:rsidRDefault="00FC5633" w:rsidP="006E7CFD">
      <w:pPr>
        <w:pStyle w:val="ListParagraph"/>
        <w:numPr>
          <w:ilvl w:val="0"/>
          <w:numId w:val="15"/>
        </w:numPr>
        <w:rPr>
          <w:rFonts w:ascii="Verdana" w:eastAsia="Verdana" w:hAnsi="Verdana" w:cs="Verdana"/>
          <w:color w:val="3A3A3A"/>
          <w:sz w:val="21"/>
          <w:szCs w:val="21"/>
        </w:rPr>
      </w:pPr>
      <w:r w:rsidRPr="00424755">
        <w:rPr>
          <w:rFonts w:ascii="Verdana" w:eastAsia="Verdana" w:hAnsi="Verdana" w:cs="Verdana"/>
          <w:color w:val="3A3A3A"/>
          <w:sz w:val="21"/>
          <w:szCs w:val="21"/>
        </w:rPr>
        <w:t>the head of an organisation forms a reasonable belief that reportable conduct or misconduct</w:t>
      </w:r>
      <w:r w:rsidR="00424755" w:rsidRP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that may involve reportable conduct has occurred, including by having personally witnessed</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relevant conduct.</w:t>
      </w:r>
    </w:p>
    <w:p w14:paraId="725F1412" w14:textId="77777777" w:rsidR="00424755" w:rsidRDefault="00424755" w:rsidP="00FC5633">
      <w:pPr>
        <w:rPr>
          <w:rFonts w:ascii="Verdana" w:eastAsia="Verdana" w:hAnsi="Verdana" w:cs="Verdana"/>
          <w:color w:val="3A3A3A"/>
          <w:sz w:val="21"/>
          <w:szCs w:val="21"/>
        </w:rPr>
      </w:pPr>
    </w:p>
    <w:p w14:paraId="59114CBB" w14:textId="133BA614" w:rsidR="00FC5633" w:rsidRPr="00424755" w:rsidRDefault="00FC5633" w:rsidP="00FC5633">
      <w:pPr>
        <w:rPr>
          <w:rFonts w:ascii="Verdana" w:eastAsia="Verdana" w:hAnsi="Verdana" w:cs="Verdana"/>
          <w:color w:val="3A3A3A"/>
          <w:sz w:val="21"/>
          <w:szCs w:val="21"/>
        </w:rPr>
      </w:pPr>
      <w:r w:rsidRPr="00424755">
        <w:rPr>
          <w:rFonts w:ascii="Verdana" w:eastAsia="Verdana" w:hAnsi="Verdana" w:cs="Verdana"/>
          <w:color w:val="3A3A3A"/>
          <w:sz w:val="21"/>
          <w:szCs w:val="21"/>
        </w:rPr>
        <w:t>Allegations remade after 1st July 2017 may need to be reported to the Commission even if the allegation</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concerns the same or substantially the same conduct as was alleged before the reporting requirement</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commenced. If the organisation is satisfied that the matter has already been properly investigated and</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findings made, these may be submitted to the Commission. However, if new evidence comes to light,</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the organisation should seek advice from the Commission about the need for a fresh investigation.</w:t>
      </w:r>
    </w:p>
    <w:p w14:paraId="2CB11FD9" w14:textId="77777777" w:rsidR="00424755" w:rsidRDefault="00424755" w:rsidP="00FC5633">
      <w:pPr>
        <w:rPr>
          <w:rFonts w:ascii="Verdana" w:eastAsia="Verdana" w:hAnsi="Verdana" w:cs="Verdana"/>
          <w:color w:val="3A3A3A"/>
          <w:sz w:val="21"/>
          <w:szCs w:val="21"/>
        </w:rPr>
      </w:pPr>
    </w:p>
    <w:p w14:paraId="75DDB0A2" w14:textId="4491E954" w:rsidR="00FC5633" w:rsidRPr="00424755" w:rsidRDefault="00FC5633" w:rsidP="00FC5633">
      <w:pPr>
        <w:rPr>
          <w:rFonts w:ascii="Verdana" w:eastAsia="Verdana" w:hAnsi="Verdana" w:cs="Verdana"/>
          <w:color w:val="3A3A3A"/>
          <w:sz w:val="21"/>
          <w:szCs w:val="21"/>
        </w:rPr>
      </w:pPr>
      <w:r w:rsidRPr="00424755">
        <w:rPr>
          <w:rFonts w:ascii="Verdana" w:eastAsia="Verdana" w:hAnsi="Verdana" w:cs="Verdana"/>
          <w:color w:val="3A3A3A"/>
          <w:sz w:val="21"/>
          <w:szCs w:val="21"/>
        </w:rPr>
        <w:t>The reporting obligations do not exist in relation to workers whose employment ceased prior to 1st July</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2017. However in relation to employment after that date, reporting is required even if the person has</w:t>
      </w:r>
      <w:r w:rsidR="00424755">
        <w:rPr>
          <w:rFonts w:ascii="Verdana" w:eastAsia="Verdana" w:hAnsi="Verdana" w:cs="Verdana"/>
          <w:color w:val="3A3A3A"/>
          <w:sz w:val="21"/>
          <w:szCs w:val="21"/>
        </w:rPr>
        <w:t xml:space="preserve"> </w:t>
      </w:r>
      <w:r w:rsidRPr="00424755">
        <w:rPr>
          <w:rFonts w:ascii="Verdana" w:eastAsia="Verdana" w:hAnsi="Verdana" w:cs="Verdana"/>
          <w:color w:val="3A3A3A"/>
          <w:sz w:val="21"/>
          <w:szCs w:val="21"/>
        </w:rPr>
        <w:t>resigned or been dismissed.</w:t>
      </w:r>
    </w:p>
    <w:p w14:paraId="6A18F6B8" w14:textId="77777777" w:rsidR="00FC5633" w:rsidRPr="00424755" w:rsidRDefault="00FC5633" w:rsidP="00424755">
      <w:pPr>
        <w:rPr>
          <w:rFonts w:ascii="Verdana" w:eastAsia="Verdana" w:hAnsi="Verdana" w:cs="Verdana"/>
          <w:color w:val="3A3A3A"/>
          <w:sz w:val="21"/>
          <w:szCs w:val="21"/>
        </w:rPr>
      </w:pPr>
      <w:r w:rsidRPr="00424755">
        <w:rPr>
          <w:rFonts w:ascii="Verdana" w:eastAsia="Verdana" w:hAnsi="Verdana" w:cs="Verdana"/>
          <w:color w:val="3A3A3A"/>
          <w:sz w:val="21"/>
          <w:szCs w:val="21"/>
        </w:rPr>
        <w:br w:type="page"/>
      </w:r>
    </w:p>
    <w:p w14:paraId="6038393A" w14:textId="77777777" w:rsidR="00424755" w:rsidRPr="001D15B8" w:rsidRDefault="00424755" w:rsidP="33FF381D">
      <w:pPr>
        <w:rPr>
          <w:rFonts w:ascii="Roboto" w:eastAsia="Roboto" w:hAnsi="Roboto" w:cs="Roboto"/>
          <w:b/>
          <w:bCs/>
          <w:color w:val="ED7613"/>
          <w:sz w:val="28"/>
          <w:szCs w:val="28"/>
        </w:rPr>
      </w:pPr>
      <w:r w:rsidRPr="001D15B8">
        <w:rPr>
          <w:rFonts w:ascii="Roboto" w:eastAsia="Roboto" w:hAnsi="Roboto" w:cs="Roboto"/>
          <w:b/>
          <w:bCs/>
          <w:color w:val="ED7613"/>
          <w:sz w:val="28"/>
          <w:szCs w:val="28"/>
        </w:rPr>
        <w:lastRenderedPageBreak/>
        <w:t xml:space="preserve">Confidentiality </w:t>
      </w:r>
    </w:p>
    <w:p w14:paraId="48E4AA1E" w14:textId="77777777" w:rsidR="00424755" w:rsidRDefault="00424755" w:rsidP="33FF381D">
      <w:pPr>
        <w:rPr>
          <w:rFonts w:ascii="Verdana" w:eastAsia="Verdana" w:hAnsi="Verdana" w:cs="Verdana"/>
          <w:color w:val="3A3A3A"/>
          <w:sz w:val="21"/>
          <w:szCs w:val="21"/>
        </w:rPr>
      </w:pPr>
      <w:r w:rsidRPr="00424755">
        <w:rPr>
          <w:rFonts w:ascii="Verdana" w:eastAsia="Verdana" w:hAnsi="Verdana" w:cs="Verdana"/>
          <w:color w:val="3A3A3A"/>
          <w:sz w:val="21"/>
          <w:szCs w:val="21"/>
        </w:rPr>
        <w:t xml:space="preserve">Information related to allegations of child abuse must be handled sensitively and with due regard to confidentiality and fairness to all parties. Records must be kept in a secure location and information is to be shared on a ‘need to know basis’ only. </w:t>
      </w:r>
    </w:p>
    <w:p w14:paraId="67EA86D0" w14:textId="77777777" w:rsidR="00424755" w:rsidRDefault="00424755" w:rsidP="33FF381D">
      <w:pPr>
        <w:rPr>
          <w:rFonts w:ascii="Verdana" w:eastAsia="Verdana" w:hAnsi="Verdana" w:cs="Verdana"/>
          <w:color w:val="3A3A3A"/>
          <w:sz w:val="21"/>
          <w:szCs w:val="21"/>
        </w:rPr>
      </w:pPr>
    </w:p>
    <w:p w14:paraId="7802FA05" w14:textId="397901A0" w:rsidR="004764C4" w:rsidRDefault="00424755" w:rsidP="33FF381D">
      <w:pPr>
        <w:rPr>
          <w:rFonts w:ascii="Verdana" w:eastAsia="Verdana" w:hAnsi="Verdana" w:cs="Verdana"/>
          <w:color w:val="3A3A3A"/>
          <w:sz w:val="21"/>
          <w:szCs w:val="21"/>
        </w:rPr>
      </w:pPr>
      <w:r w:rsidRPr="00424755">
        <w:rPr>
          <w:rFonts w:ascii="Verdana" w:eastAsia="Verdana" w:hAnsi="Verdana" w:cs="Verdana"/>
          <w:color w:val="3A3A3A"/>
          <w:sz w:val="21"/>
          <w:szCs w:val="21"/>
        </w:rPr>
        <w:t>The requirement for confidentiality does not outweigh the need to protect the child and should therefore not prevent action being taken in relation to actual or suspected child abuse</w:t>
      </w:r>
      <w:r>
        <w:rPr>
          <w:rFonts w:ascii="Verdana" w:eastAsia="Verdana" w:hAnsi="Verdana" w:cs="Verdana"/>
          <w:color w:val="3A3A3A"/>
          <w:sz w:val="21"/>
          <w:szCs w:val="21"/>
        </w:rPr>
        <w:t>.</w:t>
      </w:r>
    </w:p>
    <w:p w14:paraId="216FDEC1" w14:textId="77777777" w:rsidR="00424755" w:rsidRDefault="00424755" w:rsidP="33FF381D">
      <w:pPr>
        <w:rPr>
          <w:rFonts w:ascii="Verdana" w:eastAsia="Verdana" w:hAnsi="Verdana" w:cs="Verdana"/>
          <w:color w:val="3A3A3A"/>
          <w:sz w:val="21"/>
          <w:szCs w:val="21"/>
        </w:rPr>
      </w:pPr>
    </w:p>
    <w:p w14:paraId="11F3715D" w14:textId="77777777" w:rsidR="001D15B8" w:rsidRPr="001D15B8" w:rsidRDefault="001D15B8" w:rsidP="001D15B8">
      <w:pPr>
        <w:rPr>
          <w:color w:val="ED7613"/>
        </w:rPr>
      </w:pPr>
      <w:r w:rsidRPr="001D15B8">
        <w:rPr>
          <w:rFonts w:ascii="Roboto" w:eastAsia="Roboto" w:hAnsi="Roboto" w:cs="Roboto"/>
          <w:b/>
          <w:bCs/>
          <w:color w:val="ED7613"/>
          <w:sz w:val="28"/>
          <w:szCs w:val="28"/>
        </w:rPr>
        <w:t>Responsibilities</w:t>
      </w:r>
      <w:r w:rsidRPr="001D15B8">
        <w:rPr>
          <w:color w:val="ED7613"/>
        </w:rPr>
        <w:t xml:space="preserve"> </w:t>
      </w:r>
    </w:p>
    <w:p w14:paraId="4350BC53" w14:textId="77777777" w:rsidR="001D15B8" w:rsidRDefault="001D15B8" w:rsidP="001D15B8">
      <w:r>
        <w:t xml:space="preserve">Staff will </w:t>
      </w:r>
    </w:p>
    <w:p w14:paraId="0B559732" w14:textId="77777777" w:rsidR="001D15B8" w:rsidRDefault="001D15B8" w:rsidP="001D15B8">
      <w:r>
        <w:sym w:font="Symbol" w:char="F0B7"/>
      </w:r>
      <w:r>
        <w:t xml:space="preserve"> Ensure they are aware of and follow the mandatory reporting requirements for child abuse for the state in which they work. </w:t>
      </w:r>
    </w:p>
    <w:p w14:paraId="6D9600E0" w14:textId="77777777" w:rsidR="001D15B8" w:rsidRDefault="001D15B8" w:rsidP="001D15B8"/>
    <w:p w14:paraId="2EAC758E" w14:textId="77777777" w:rsidR="001D15B8" w:rsidRDefault="001D15B8" w:rsidP="001D15B8">
      <w:r>
        <w:t xml:space="preserve">Managers will </w:t>
      </w:r>
    </w:p>
    <w:p w14:paraId="29269CE2" w14:textId="77777777" w:rsidR="001D15B8" w:rsidRDefault="001D15B8" w:rsidP="001D15B8">
      <w:r>
        <w:sym w:font="Symbol" w:char="F0B7"/>
      </w:r>
      <w:r>
        <w:t xml:space="preserve"> Ensure compliance with child abuse reporting requirements. </w:t>
      </w:r>
    </w:p>
    <w:p w14:paraId="495D4AD7" w14:textId="78DF6146" w:rsidR="001D15B8" w:rsidRDefault="001D15B8" w:rsidP="001D15B8">
      <w:r>
        <w:sym w:font="Symbol" w:char="F0B7"/>
      </w:r>
      <w:r>
        <w:t xml:space="preserve"> Coordinate the reporting process (Steps 1 to 5 below) when they become aware of an incidence of child abuse or a reasonable belief or suspicion of child abuse, and keep the relevant Executive Member/CEO informed of progress. </w:t>
      </w:r>
    </w:p>
    <w:p w14:paraId="1B0CF18D" w14:textId="77777777" w:rsidR="001D15B8" w:rsidRDefault="001D15B8" w:rsidP="001D15B8">
      <w:r>
        <w:sym w:font="Symbol" w:char="F0B7"/>
      </w:r>
      <w:r>
        <w:t xml:space="preserve"> Take in-house action to ensure appropriate staff or student conduct in relation to children. This includes investigating and acting on inappropriate conduct. </w:t>
      </w:r>
    </w:p>
    <w:p w14:paraId="5A9B60B9" w14:textId="77777777" w:rsidR="001D15B8" w:rsidRDefault="001D15B8" w:rsidP="001D15B8">
      <w:r>
        <w:sym w:font="Symbol" w:char="F0B7"/>
      </w:r>
      <w:r>
        <w:t xml:space="preserve"> Take action in relation to any risks to child safety in the Institute’s operations that they become aware of including as a result of a complaint. </w:t>
      </w:r>
    </w:p>
    <w:p w14:paraId="15DA8362" w14:textId="77777777" w:rsidR="001D15B8" w:rsidRDefault="001D15B8" w:rsidP="001D15B8">
      <w:r>
        <w:sym w:font="Symbol" w:char="F0B7"/>
      </w:r>
      <w:r>
        <w:t xml:space="preserve"> Ensure full and accurate records relating to incidents of inappropriate behaviour or allegations of child abuse and any subsequent investigations must be kept and retained in accordance with Institute procedures. </w:t>
      </w:r>
    </w:p>
    <w:p w14:paraId="7AEF08D6" w14:textId="77777777" w:rsidR="001D15B8" w:rsidRDefault="001D15B8" w:rsidP="001D15B8"/>
    <w:p w14:paraId="3F32E976" w14:textId="77777777" w:rsidR="001D15B8" w:rsidRDefault="001D15B8" w:rsidP="001D15B8">
      <w:r>
        <w:t xml:space="preserve">The CEO will </w:t>
      </w:r>
    </w:p>
    <w:p w14:paraId="1F33271D" w14:textId="77777777" w:rsidR="001D15B8" w:rsidRPr="00424755" w:rsidRDefault="001D15B8" w:rsidP="001D15B8">
      <w:pPr>
        <w:rPr>
          <w:rFonts w:ascii="Roboto" w:eastAsia="Roboto" w:hAnsi="Roboto" w:cs="Roboto"/>
          <w:b/>
          <w:bCs/>
          <w:color w:val="004C97" w:themeColor="accent5"/>
          <w:sz w:val="28"/>
          <w:szCs w:val="28"/>
        </w:rPr>
      </w:pPr>
      <w:r>
        <w:sym w:font="Symbol" w:char="F0B7"/>
      </w:r>
      <w:r>
        <w:t xml:space="preserve"> Ensure reporting to the Victorian Commission for Children and Young People is completed as appropriate.</w:t>
      </w:r>
    </w:p>
    <w:p w14:paraId="3C9DEF55" w14:textId="77777777" w:rsidR="001D15B8" w:rsidRDefault="001D15B8" w:rsidP="33FF381D">
      <w:pPr>
        <w:rPr>
          <w:rFonts w:ascii="Verdana" w:eastAsia="Verdana" w:hAnsi="Verdana" w:cs="Verdana"/>
          <w:color w:val="3A3A3A"/>
          <w:sz w:val="21"/>
          <w:szCs w:val="21"/>
        </w:rPr>
      </w:pPr>
    </w:p>
    <w:p w14:paraId="1AAB725A" w14:textId="77777777" w:rsidR="00424755" w:rsidRPr="001D15B8" w:rsidRDefault="00424755" w:rsidP="33FF381D">
      <w:pPr>
        <w:rPr>
          <w:rFonts w:ascii="Roboto" w:eastAsia="Roboto" w:hAnsi="Roboto" w:cs="Roboto"/>
          <w:b/>
          <w:bCs/>
          <w:color w:val="ED7613"/>
          <w:sz w:val="28"/>
          <w:szCs w:val="28"/>
        </w:rPr>
      </w:pPr>
      <w:r w:rsidRPr="001D15B8">
        <w:rPr>
          <w:rFonts w:ascii="Roboto" w:eastAsia="Roboto" w:hAnsi="Roboto" w:cs="Roboto"/>
          <w:b/>
          <w:bCs/>
          <w:color w:val="ED7613"/>
          <w:sz w:val="28"/>
          <w:szCs w:val="28"/>
        </w:rPr>
        <w:t xml:space="preserve">Reporting incidents, disclosures and suspicions of child abuse </w:t>
      </w:r>
    </w:p>
    <w:p w14:paraId="20DC806D" w14:textId="2E51FEDF" w:rsidR="00424755" w:rsidRDefault="00424755" w:rsidP="33FF381D">
      <w:r w:rsidRPr="00424755">
        <w:rPr>
          <w:rFonts w:ascii="Verdana" w:eastAsia="Verdana" w:hAnsi="Verdana" w:cs="Verdana"/>
          <w:color w:val="3A3A3A"/>
          <w:sz w:val="21"/>
          <w:szCs w:val="21"/>
        </w:rPr>
        <w:t>The following are reporting requirements in priority order to follow when a staff member receives a disclosure of child abuse, develops a suspicion or reasonable belief that child abuse is occurring or becomes aware of an incidence of child abuse</w:t>
      </w:r>
      <w:r>
        <w:t>:</w:t>
      </w:r>
    </w:p>
    <w:p w14:paraId="441AFEBE" w14:textId="77777777" w:rsidR="00424755" w:rsidRDefault="00424755" w:rsidP="33FF381D">
      <w:pPr>
        <w:rPr>
          <w:rFonts w:ascii="Roboto" w:eastAsia="Roboto" w:hAnsi="Roboto" w:cs="Roboto"/>
          <w:b/>
          <w:bCs/>
          <w:color w:val="004C97" w:themeColor="accent5"/>
          <w:sz w:val="28"/>
          <w:szCs w:val="28"/>
        </w:rPr>
      </w:pPr>
    </w:p>
    <w:p w14:paraId="304BE7F9" w14:textId="69AA44B7" w:rsidR="00424755" w:rsidRPr="001D15B8" w:rsidRDefault="00424755" w:rsidP="33FF381D">
      <w:pPr>
        <w:rPr>
          <w:rFonts w:ascii="Roboto" w:eastAsia="Roboto" w:hAnsi="Roboto" w:cs="Roboto"/>
          <w:b/>
          <w:bCs/>
          <w:color w:val="EC1275"/>
          <w:sz w:val="28"/>
          <w:szCs w:val="28"/>
        </w:rPr>
      </w:pPr>
      <w:r w:rsidRPr="001D15B8">
        <w:rPr>
          <w:rFonts w:ascii="Roboto" w:eastAsia="Roboto" w:hAnsi="Roboto" w:cs="Roboto"/>
          <w:b/>
          <w:bCs/>
          <w:color w:val="EC1275"/>
          <w:sz w:val="28"/>
          <w:szCs w:val="28"/>
        </w:rPr>
        <w:t>Step 1</w:t>
      </w:r>
    </w:p>
    <w:p w14:paraId="3C101C7E" w14:textId="77777777" w:rsidR="00424755" w:rsidRDefault="00424755" w:rsidP="33FF381D">
      <w:r>
        <w:t xml:space="preserve">If a child is at immediate risk of harm, immediate action must be taken to ensure their safety by </w:t>
      </w:r>
    </w:p>
    <w:p w14:paraId="19D6C534" w14:textId="77777777" w:rsidR="00424755" w:rsidRDefault="00424755" w:rsidP="33FF381D">
      <w:r>
        <w:t xml:space="preserve">a. Separating the alleged victims and others involved </w:t>
      </w:r>
    </w:p>
    <w:p w14:paraId="54FB4526" w14:textId="77777777" w:rsidR="00424755" w:rsidRDefault="00424755" w:rsidP="33FF381D">
      <w:r>
        <w:t xml:space="preserve">b. Administering first aid where required </w:t>
      </w:r>
    </w:p>
    <w:p w14:paraId="6A16FC95" w14:textId="77777777" w:rsidR="00424755" w:rsidRDefault="00424755" w:rsidP="33FF381D">
      <w:r>
        <w:t xml:space="preserve">c. Calling 000 for urgent medical and/or police assistance </w:t>
      </w:r>
    </w:p>
    <w:p w14:paraId="7AD5AD33" w14:textId="77777777" w:rsidR="00424755" w:rsidRDefault="00424755" w:rsidP="33FF381D">
      <w:r>
        <w:t xml:space="preserve">d. Notifying the relevant department manager for future liaison with Police </w:t>
      </w:r>
    </w:p>
    <w:p w14:paraId="4450C534" w14:textId="77777777" w:rsidR="00424755" w:rsidRDefault="00424755" w:rsidP="33FF381D">
      <w:r>
        <w:lastRenderedPageBreak/>
        <w:t xml:space="preserve">e. Maintaining the integrity of the potential crime scene and preserve evidence, where applicable. </w:t>
      </w:r>
    </w:p>
    <w:p w14:paraId="401423CB" w14:textId="5AAB85D4" w:rsidR="00424755" w:rsidRDefault="00424755" w:rsidP="33FF381D">
      <w:r>
        <w:t>If the child is not at immediate risk of harm proceed to Step 2.</w:t>
      </w:r>
    </w:p>
    <w:p w14:paraId="2A70AB2B" w14:textId="77777777" w:rsidR="00424755" w:rsidRDefault="00424755" w:rsidP="33FF381D"/>
    <w:p w14:paraId="53D259DD" w14:textId="06C68E39" w:rsidR="00424755" w:rsidRPr="001D15B8" w:rsidRDefault="00424755" w:rsidP="33FF381D">
      <w:pPr>
        <w:rPr>
          <w:rFonts w:ascii="Roboto" w:eastAsia="Roboto" w:hAnsi="Roboto" w:cs="Roboto"/>
          <w:b/>
          <w:bCs/>
          <w:color w:val="EC1275"/>
          <w:sz w:val="28"/>
          <w:szCs w:val="28"/>
        </w:rPr>
      </w:pPr>
      <w:r w:rsidRPr="001D15B8">
        <w:rPr>
          <w:rFonts w:ascii="Roboto" w:eastAsia="Roboto" w:hAnsi="Roboto" w:cs="Roboto"/>
          <w:b/>
          <w:bCs/>
          <w:color w:val="EC1275"/>
          <w:sz w:val="28"/>
          <w:szCs w:val="28"/>
        </w:rPr>
        <w:t>Step 2</w:t>
      </w:r>
    </w:p>
    <w:p w14:paraId="4D24B861" w14:textId="26EEED29" w:rsidR="00424755" w:rsidRDefault="00424755" w:rsidP="33FF381D">
      <w:r>
        <w:t xml:space="preserve">Make a report to the relevant child protection authority in line with mandatory reporting requirements and management team within WTS. </w:t>
      </w:r>
    </w:p>
    <w:p w14:paraId="7CEAE2B5" w14:textId="77777777" w:rsidR="00424755" w:rsidRDefault="00424755" w:rsidP="33FF381D"/>
    <w:p w14:paraId="0AB2C300" w14:textId="77777777" w:rsidR="00424755" w:rsidRDefault="00424755" w:rsidP="33FF381D">
      <w:r>
        <w:t xml:space="preserve">The WTS management team will offer support (where applicable) and liaise with authorities as appropriate. The WTS management team will also notify the relevant Executive Member and keep them informed of progress. </w:t>
      </w:r>
    </w:p>
    <w:p w14:paraId="30ED817B" w14:textId="77777777" w:rsidR="00424755" w:rsidRDefault="00424755" w:rsidP="33FF381D"/>
    <w:p w14:paraId="5F7761E6" w14:textId="18A7CB70" w:rsidR="00424755" w:rsidRDefault="00424755" w:rsidP="33FF381D">
      <w:r>
        <w:t>Support may be sourced via WTS, the AASN Mentoring Program or a person of the individual’s choice. The WTS management team will ensure WTS fulfils its obligation to notify the Victorian Commission for Children and Young People, where appropriate.</w:t>
      </w:r>
    </w:p>
    <w:p w14:paraId="2D468B18" w14:textId="77777777" w:rsidR="00424755" w:rsidRDefault="00424755" w:rsidP="33FF381D"/>
    <w:p w14:paraId="36DEAE90" w14:textId="61BEAECB" w:rsidR="00424755" w:rsidRPr="001D15B8" w:rsidRDefault="00424755" w:rsidP="33FF381D">
      <w:pPr>
        <w:rPr>
          <w:rFonts w:ascii="Roboto" w:eastAsia="Roboto" w:hAnsi="Roboto" w:cs="Roboto"/>
          <w:b/>
          <w:bCs/>
          <w:color w:val="EC1275"/>
          <w:sz w:val="28"/>
          <w:szCs w:val="28"/>
        </w:rPr>
      </w:pPr>
      <w:r w:rsidRPr="001D15B8">
        <w:rPr>
          <w:rFonts w:ascii="Roboto" w:eastAsia="Roboto" w:hAnsi="Roboto" w:cs="Roboto"/>
          <w:b/>
          <w:bCs/>
          <w:color w:val="EC1275"/>
          <w:sz w:val="28"/>
          <w:szCs w:val="28"/>
        </w:rPr>
        <w:t>Step 3</w:t>
      </w:r>
    </w:p>
    <w:p w14:paraId="6C3F8C29" w14:textId="77777777" w:rsidR="00424755" w:rsidRDefault="00424755" w:rsidP="33FF381D">
      <w:r>
        <w:t xml:space="preserve">Following consultation with the relevant Child Protection Agency or Police about </w:t>
      </w:r>
    </w:p>
    <w:p w14:paraId="1FDA0B22" w14:textId="77777777" w:rsidR="00424755" w:rsidRDefault="00424755" w:rsidP="33FF381D"/>
    <w:p w14:paraId="21E9CEAE" w14:textId="77777777" w:rsidR="00424755" w:rsidRDefault="00424755" w:rsidP="33FF381D">
      <w:r>
        <w:sym w:font="Symbol" w:char="F0B7"/>
      </w:r>
      <w:r>
        <w:t xml:space="preserve"> the appropriateness of contact (e.g. if the parent/carer is alleged to be engaged in abuse) and </w:t>
      </w:r>
    </w:p>
    <w:p w14:paraId="2BE79F7A" w14:textId="77777777" w:rsidR="00424755" w:rsidRDefault="00424755" w:rsidP="33FF381D">
      <w:r>
        <w:sym w:font="Symbol" w:char="F0B7"/>
      </w:r>
      <w:r>
        <w:t xml:space="preserve"> what information can be shared, </w:t>
      </w:r>
    </w:p>
    <w:p w14:paraId="68160903" w14:textId="77777777" w:rsidR="00424755" w:rsidRDefault="00424755" w:rsidP="33FF381D"/>
    <w:p w14:paraId="3FDDFD4A" w14:textId="380D0F70" w:rsidR="00424755" w:rsidRDefault="00424755" w:rsidP="33FF381D">
      <w:r>
        <w:t>the relevant manager will contact the child’s parent or carer, where advised by the authorities that this is appropriate.</w:t>
      </w:r>
    </w:p>
    <w:p w14:paraId="401278A3" w14:textId="77777777" w:rsidR="00424755" w:rsidRDefault="00424755" w:rsidP="33FF381D"/>
    <w:p w14:paraId="766D4E16" w14:textId="0E47D040" w:rsidR="00424755" w:rsidRPr="001D15B8" w:rsidRDefault="00424755" w:rsidP="33FF381D">
      <w:pPr>
        <w:rPr>
          <w:rFonts w:ascii="Roboto" w:eastAsia="Roboto" w:hAnsi="Roboto" w:cs="Roboto"/>
          <w:b/>
          <w:bCs/>
          <w:color w:val="EC1275"/>
          <w:sz w:val="28"/>
          <w:szCs w:val="28"/>
        </w:rPr>
      </w:pPr>
      <w:r w:rsidRPr="001D15B8">
        <w:rPr>
          <w:rFonts w:ascii="Roboto" w:eastAsia="Roboto" w:hAnsi="Roboto" w:cs="Roboto"/>
          <w:b/>
          <w:bCs/>
          <w:color w:val="EC1275"/>
          <w:sz w:val="28"/>
          <w:szCs w:val="28"/>
        </w:rPr>
        <w:t>Step 4</w:t>
      </w:r>
    </w:p>
    <w:p w14:paraId="0D86DED0" w14:textId="455112CD" w:rsidR="002644C7" w:rsidRDefault="00424755" w:rsidP="33FF381D">
      <w:r>
        <w:t xml:space="preserve">Maintain records of the report and follow up action using the WTS </w:t>
      </w:r>
      <w:r w:rsidR="002644C7">
        <w:t>‘Child Safe Register;</w:t>
      </w:r>
      <w:r>
        <w:t xml:space="preserve"> including any supporting information, and store in a secure location</w:t>
      </w:r>
      <w:r w:rsidR="002644C7">
        <w:t xml:space="preserve"> on their student file.</w:t>
      </w:r>
      <w:r>
        <w:t xml:space="preserve"> </w:t>
      </w:r>
    </w:p>
    <w:p w14:paraId="4E98112D" w14:textId="77777777" w:rsidR="002644C7" w:rsidRDefault="002644C7" w:rsidP="33FF381D"/>
    <w:p w14:paraId="2C1EA405" w14:textId="0A1E7C6D" w:rsidR="00424755" w:rsidRDefault="00424755" w:rsidP="33FF381D">
      <w:r>
        <w:t>Full and accurate records relating to incidents of inappropriate behaviour or allegations of child abuse and any subsequent investigations must be kept and retained for at least 45 years. Records must be clear, objective and thorough, be created as close as possible to the time an incident occurred and show the author and date created.</w:t>
      </w:r>
    </w:p>
    <w:p w14:paraId="04AB9D7B" w14:textId="77777777" w:rsidR="002644C7" w:rsidRDefault="002644C7" w:rsidP="33FF381D"/>
    <w:p w14:paraId="162C6906" w14:textId="5B345FE3" w:rsidR="002644C7" w:rsidRPr="001D15B8" w:rsidRDefault="002644C7" w:rsidP="33FF381D">
      <w:pPr>
        <w:rPr>
          <w:rFonts w:ascii="Roboto" w:eastAsia="Roboto" w:hAnsi="Roboto" w:cs="Roboto"/>
          <w:b/>
          <w:bCs/>
          <w:color w:val="EC1275"/>
          <w:sz w:val="28"/>
          <w:szCs w:val="28"/>
        </w:rPr>
      </w:pPr>
      <w:r w:rsidRPr="001D15B8">
        <w:rPr>
          <w:rFonts w:ascii="Roboto" w:eastAsia="Roboto" w:hAnsi="Roboto" w:cs="Roboto"/>
          <w:b/>
          <w:bCs/>
          <w:color w:val="EC1275"/>
          <w:sz w:val="28"/>
          <w:szCs w:val="28"/>
        </w:rPr>
        <w:t>Step 5</w:t>
      </w:r>
    </w:p>
    <w:p w14:paraId="6FA678B4" w14:textId="77777777" w:rsidR="002644C7" w:rsidRDefault="002644C7" w:rsidP="33FF381D">
      <w:r>
        <w:t xml:space="preserve">The relevant manager will put appropriate ongoing support in place for the child for their ongoing safety and welfare. This may include developing a safety plan for the child and referral to wellbeing professionals. </w:t>
      </w:r>
    </w:p>
    <w:p w14:paraId="7F58AC7C" w14:textId="2516DE6D" w:rsidR="002644C7" w:rsidRDefault="002644C7" w:rsidP="33FF381D">
      <w:r>
        <w:t xml:space="preserve">Where appropriate, the relevant management personnel will initiate an in-house investigation and/or take appropriate action in relation to: </w:t>
      </w:r>
    </w:p>
    <w:p w14:paraId="6A37D960" w14:textId="77777777" w:rsidR="002644C7" w:rsidRDefault="002644C7" w:rsidP="33FF381D">
      <w:r>
        <w:sym w:font="Symbol" w:char="F0B7"/>
      </w:r>
      <w:r>
        <w:t xml:space="preserve"> Any inappropriate staff or student conduct that may have been identified as a result of the case; </w:t>
      </w:r>
    </w:p>
    <w:p w14:paraId="0AE8DE48" w14:textId="77777777" w:rsidR="002644C7" w:rsidRDefault="002644C7" w:rsidP="33FF381D">
      <w:r>
        <w:sym w:font="Symbol" w:char="F0B7"/>
      </w:r>
      <w:r>
        <w:t xml:space="preserve"> Note that in-house investigations of individual behaviour should not occur when investigations by external authorities are being undertaken so as not to compromise those investigations. </w:t>
      </w:r>
    </w:p>
    <w:p w14:paraId="0C542269" w14:textId="77777777" w:rsidR="002644C7" w:rsidRDefault="002644C7" w:rsidP="33FF381D">
      <w:r>
        <w:lastRenderedPageBreak/>
        <w:sym w:font="Symbol" w:char="F0B7"/>
      </w:r>
      <w:r>
        <w:t xml:space="preserve"> Any risks to child safety in the Institute’s operations that have arisen as a result of the case. </w:t>
      </w:r>
    </w:p>
    <w:p w14:paraId="1898206D" w14:textId="22A418B2" w:rsidR="002644C7" w:rsidRDefault="002644C7" w:rsidP="33FF381D">
      <w:r>
        <w:sym w:font="Symbol" w:char="F0B7"/>
      </w:r>
      <w:r>
        <w:t xml:space="preserve"> Undertaking appropriate reporting to the Victorian Commission for Children and Young People on the progress and completion of any investigation.</w:t>
      </w:r>
    </w:p>
    <w:p w14:paraId="68338D68" w14:textId="77777777" w:rsidR="002644C7" w:rsidRDefault="002644C7" w:rsidP="33FF381D"/>
    <w:p w14:paraId="5CEFDD5F" w14:textId="65F45C34" w:rsidR="00CA2E66" w:rsidRDefault="00AD5EB1" w:rsidP="33FF381D">
      <w:r>
        <w:rPr>
          <w:noProof/>
        </w:rPr>
        <w:drawing>
          <wp:inline distT="0" distB="0" distL="0" distR="0" wp14:anchorId="6A821AC5" wp14:editId="3851E37C">
            <wp:extent cx="6400800" cy="2105025"/>
            <wp:effectExtent l="19050" t="0" r="19050" b="0"/>
            <wp:docPr id="157864584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20537A8" w14:textId="77777777" w:rsidR="009F0547" w:rsidRDefault="009F0547" w:rsidP="33FF381D"/>
    <w:p w14:paraId="558FD9F1" w14:textId="3E532199" w:rsidR="009F0547" w:rsidRPr="009F0547" w:rsidRDefault="009F0547" w:rsidP="33FF381D">
      <w:pPr>
        <w:rPr>
          <w:b/>
          <w:bCs/>
        </w:rPr>
      </w:pPr>
      <w:r w:rsidRPr="009F0547">
        <w:rPr>
          <w:b/>
          <w:bCs/>
        </w:rPr>
        <w:t>Escalation Register</w:t>
      </w:r>
    </w:p>
    <w:p w14:paraId="341A36FA" w14:textId="70B7DCA2" w:rsidR="009F0547" w:rsidRDefault="00386748" w:rsidP="33FF381D">
      <w:r w:rsidRPr="00386748">
        <w:rPr>
          <w:noProof/>
        </w:rPr>
        <w:drawing>
          <wp:inline distT="0" distB="0" distL="0" distR="0" wp14:anchorId="58982471" wp14:editId="5D5C922C">
            <wp:extent cx="6116320" cy="3241675"/>
            <wp:effectExtent l="0" t="0" r="0" b="0"/>
            <wp:docPr id="1235527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782" name="Picture 1" descr="A screenshot of a computer&#10;&#10;Description automatically generated"/>
                    <pic:cNvPicPr/>
                  </pic:nvPicPr>
                  <pic:blipFill>
                    <a:blip r:embed="rId25"/>
                    <a:stretch>
                      <a:fillRect/>
                    </a:stretch>
                  </pic:blipFill>
                  <pic:spPr>
                    <a:xfrm>
                      <a:off x="0" y="0"/>
                      <a:ext cx="6116320" cy="3241675"/>
                    </a:xfrm>
                    <a:prstGeom prst="rect">
                      <a:avLst/>
                    </a:prstGeom>
                  </pic:spPr>
                </pic:pic>
              </a:graphicData>
            </a:graphic>
          </wp:inline>
        </w:drawing>
      </w:r>
    </w:p>
    <w:p w14:paraId="69A3067E" w14:textId="77777777" w:rsidR="00386748" w:rsidRDefault="00386748" w:rsidP="33FF381D"/>
    <w:p w14:paraId="4599F0A0" w14:textId="77777777" w:rsidR="00871BC8" w:rsidRDefault="00871BC8">
      <w:pPr>
        <w:spacing w:after="0"/>
        <w:rPr>
          <w:b/>
          <w:bCs/>
        </w:rPr>
      </w:pPr>
      <w:r>
        <w:rPr>
          <w:b/>
          <w:bCs/>
        </w:rPr>
        <w:br w:type="page"/>
      </w:r>
    </w:p>
    <w:p w14:paraId="73F1A5A6" w14:textId="199D60DE" w:rsidR="00386748" w:rsidRDefault="00386748" w:rsidP="33FF381D">
      <w:pPr>
        <w:rPr>
          <w:b/>
          <w:bCs/>
        </w:rPr>
      </w:pPr>
      <w:r w:rsidRPr="00386748">
        <w:rPr>
          <w:b/>
          <w:bCs/>
        </w:rPr>
        <w:lastRenderedPageBreak/>
        <w:t>Child Safe Register</w:t>
      </w:r>
    </w:p>
    <w:p w14:paraId="40CFD4B4" w14:textId="24C06ADD" w:rsidR="00143E58" w:rsidRPr="00386748" w:rsidRDefault="00871BC8" w:rsidP="33FF381D">
      <w:pPr>
        <w:rPr>
          <w:b/>
          <w:bCs/>
        </w:rPr>
      </w:pPr>
      <w:r w:rsidRPr="00871BC8">
        <w:rPr>
          <w:b/>
          <w:bCs/>
        </w:rPr>
        <w:drawing>
          <wp:inline distT="0" distB="0" distL="0" distR="0" wp14:anchorId="04D05EEE" wp14:editId="5D997FE0">
            <wp:extent cx="6116320" cy="3702050"/>
            <wp:effectExtent l="0" t="0" r="0" b="0"/>
            <wp:docPr id="13735865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86593" name="Picture 1" descr="A screenshot of a computer&#10;&#10;Description automatically generated"/>
                    <pic:cNvPicPr/>
                  </pic:nvPicPr>
                  <pic:blipFill>
                    <a:blip r:embed="rId26"/>
                    <a:stretch>
                      <a:fillRect/>
                    </a:stretch>
                  </pic:blipFill>
                  <pic:spPr>
                    <a:xfrm>
                      <a:off x="0" y="0"/>
                      <a:ext cx="6116320" cy="3702050"/>
                    </a:xfrm>
                    <a:prstGeom prst="rect">
                      <a:avLst/>
                    </a:prstGeom>
                  </pic:spPr>
                </pic:pic>
              </a:graphicData>
            </a:graphic>
          </wp:inline>
        </w:drawing>
      </w:r>
    </w:p>
    <w:sectPr w:rsidR="00143E58" w:rsidRPr="00386748" w:rsidSect="00FC5633">
      <w:pgSz w:w="11900" w:h="16840" w:code="9"/>
      <w:pgMar w:top="1134" w:right="1134" w:bottom="1134" w:left="1134" w:header="567"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61750" w14:textId="77777777" w:rsidR="009C5C72" w:rsidRDefault="009C5C72" w:rsidP="003967DD">
      <w:pPr>
        <w:spacing w:after="0"/>
      </w:pPr>
      <w:r>
        <w:separator/>
      </w:r>
    </w:p>
  </w:endnote>
  <w:endnote w:type="continuationSeparator" w:id="0">
    <w:p w14:paraId="431B6F58" w14:textId="77777777" w:rsidR="009C5C72" w:rsidRDefault="009C5C72" w:rsidP="003967DD">
      <w:pPr>
        <w:spacing w:after="0"/>
      </w:pPr>
      <w:r>
        <w:continuationSeparator/>
      </w:r>
    </w:p>
  </w:endnote>
  <w:endnote w:type="continuationNotice" w:id="1">
    <w:p w14:paraId="10F61F96" w14:textId="77777777" w:rsidR="009C5C72" w:rsidRDefault="009C5C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E743"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1EBE0B6"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562978"/>
      <w:docPartObj>
        <w:docPartGallery w:val="Page Numbers (Bottom of Page)"/>
        <w:docPartUnique/>
      </w:docPartObj>
    </w:sdtPr>
    <w:sdtEndPr>
      <w:rPr>
        <w:noProof/>
      </w:rPr>
    </w:sdtEndPr>
    <w:sdtContent>
      <w:p w14:paraId="1B8E831A" w14:textId="01CCEF96" w:rsidR="00724786" w:rsidRDefault="007247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98D0B6"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52D77" w14:textId="77777777" w:rsidR="009C5C72" w:rsidRDefault="009C5C72" w:rsidP="003967DD">
      <w:pPr>
        <w:spacing w:after="0"/>
      </w:pPr>
      <w:r>
        <w:separator/>
      </w:r>
    </w:p>
  </w:footnote>
  <w:footnote w:type="continuationSeparator" w:id="0">
    <w:p w14:paraId="396C5565" w14:textId="77777777" w:rsidR="009C5C72" w:rsidRDefault="009C5C72" w:rsidP="003967DD">
      <w:pPr>
        <w:spacing w:after="0"/>
      </w:pPr>
      <w:r>
        <w:continuationSeparator/>
      </w:r>
    </w:p>
  </w:footnote>
  <w:footnote w:type="continuationNotice" w:id="1">
    <w:p w14:paraId="154D358F" w14:textId="77777777" w:rsidR="009C5C72" w:rsidRDefault="009C5C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63FE" w14:textId="0BE746A6" w:rsidR="003967DD" w:rsidRDefault="00396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349D"/>
    <w:multiLevelType w:val="multilevel"/>
    <w:tmpl w:val="6CC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2630A"/>
    <w:multiLevelType w:val="hybridMultilevel"/>
    <w:tmpl w:val="2196F80A"/>
    <w:lvl w:ilvl="0" w:tplc="31FAA7D4">
      <w:numFmt w:val="bullet"/>
      <w:pStyle w:val="Callou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895742"/>
    <w:multiLevelType w:val="hybridMultilevel"/>
    <w:tmpl w:val="94F28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C96D0E"/>
    <w:multiLevelType w:val="hybridMultilevel"/>
    <w:tmpl w:val="E6EED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1080" w:hanging="360"/>
      </w:pPr>
      <w:rPr>
        <w:rFonts w:ascii="Courier New" w:hAnsi="Courier New" w:cs="Courier New"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7" w15:restartNumberingAfterBreak="0">
    <w:nsid w:val="39733176"/>
    <w:multiLevelType w:val="multilevel"/>
    <w:tmpl w:val="0C60FB76"/>
    <w:styleLink w:val="CurrentList1"/>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1800175"/>
    <w:multiLevelType w:val="hybridMultilevel"/>
    <w:tmpl w:val="FBB62454"/>
    <w:lvl w:ilvl="0" w:tplc="7F02D98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4D7FC5"/>
    <w:multiLevelType w:val="multilevel"/>
    <w:tmpl w:val="D482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796B0D"/>
    <w:multiLevelType w:val="hybridMultilevel"/>
    <w:tmpl w:val="2CC62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581FEB"/>
    <w:multiLevelType w:val="multilevel"/>
    <w:tmpl w:val="4478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B36AF8"/>
    <w:multiLevelType w:val="hybridMultilevel"/>
    <w:tmpl w:val="F9B2D454"/>
    <w:lvl w:ilvl="0" w:tplc="DED4E9F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911D8"/>
    <w:multiLevelType w:val="hybridMultilevel"/>
    <w:tmpl w:val="83D62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3E15DA"/>
    <w:multiLevelType w:val="hybridMultilevel"/>
    <w:tmpl w:val="00E6E518"/>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num w:numId="1" w16cid:durableId="1280528196">
    <w:abstractNumId w:val="6"/>
  </w:num>
  <w:num w:numId="2" w16cid:durableId="1522815965">
    <w:abstractNumId w:val="12"/>
  </w:num>
  <w:num w:numId="3" w16cid:durableId="1529179732">
    <w:abstractNumId w:val="4"/>
  </w:num>
  <w:num w:numId="4" w16cid:durableId="875044538">
    <w:abstractNumId w:val="5"/>
  </w:num>
  <w:num w:numId="5" w16cid:durableId="237638784">
    <w:abstractNumId w:val="7"/>
  </w:num>
  <w:num w:numId="6" w16cid:durableId="876357185">
    <w:abstractNumId w:val="8"/>
  </w:num>
  <w:num w:numId="7" w16cid:durableId="320425191">
    <w:abstractNumId w:val="1"/>
  </w:num>
  <w:num w:numId="8" w16cid:durableId="556429486">
    <w:abstractNumId w:val="0"/>
  </w:num>
  <w:num w:numId="9" w16cid:durableId="1222863165">
    <w:abstractNumId w:val="3"/>
  </w:num>
  <w:num w:numId="10" w16cid:durableId="824130242">
    <w:abstractNumId w:val="13"/>
  </w:num>
  <w:num w:numId="11" w16cid:durableId="36123801">
    <w:abstractNumId w:val="2"/>
  </w:num>
  <w:num w:numId="12" w16cid:durableId="1383213982">
    <w:abstractNumId w:val="9"/>
  </w:num>
  <w:num w:numId="13" w16cid:durableId="446432563">
    <w:abstractNumId w:val="11"/>
  </w:num>
  <w:num w:numId="14" w16cid:durableId="1538271714">
    <w:abstractNumId w:val="14"/>
  </w:num>
  <w:num w:numId="15" w16cid:durableId="1673333335">
    <w:abstractNumId w:val="10"/>
  </w:num>
  <w:num w:numId="16" w16cid:durableId="79371406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B4C"/>
    <w:rsid w:val="00006911"/>
    <w:rsid w:val="00011F31"/>
    <w:rsid w:val="00013339"/>
    <w:rsid w:val="0001565F"/>
    <w:rsid w:val="00022F09"/>
    <w:rsid w:val="000248FA"/>
    <w:rsid w:val="000256E2"/>
    <w:rsid w:val="000406D6"/>
    <w:rsid w:val="00041880"/>
    <w:rsid w:val="00051521"/>
    <w:rsid w:val="00052625"/>
    <w:rsid w:val="00054F2A"/>
    <w:rsid w:val="00061CC7"/>
    <w:rsid w:val="0006232F"/>
    <w:rsid w:val="000748E6"/>
    <w:rsid w:val="00076324"/>
    <w:rsid w:val="00080B24"/>
    <w:rsid w:val="00080DA9"/>
    <w:rsid w:val="000861DD"/>
    <w:rsid w:val="00087659"/>
    <w:rsid w:val="00092924"/>
    <w:rsid w:val="000A0D14"/>
    <w:rsid w:val="000A3000"/>
    <w:rsid w:val="000A3325"/>
    <w:rsid w:val="000A35B4"/>
    <w:rsid w:val="000A47D4"/>
    <w:rsid w:val="000B10A8"/>
    <w:rsid w:val="000C0361"/>
    <w:rsid w:val="000C1581"/>
    <w:rsid w:val="000C3ABA"/>
    <w:rsid w:val="000C3AC9"/>
    <w:rsid w:val="000C484A"/>
    <w:rsid w:val="000C5E36"/>
    <w:rsid w:val="000C600E"/>
    <w:rsid w:val="000C64D7"/>
    <w:rsid w:val="000C6BF0"/>
    <w:rsid w:val="000D1DF8"/>
    <w:rsid w:val="000D5B2E"/>
    <w:rsid w:val="000D745E"/>
    <w:rsid w:val="000E25F8"/>
    <w:rsid w:val="000E2F3F"/>
    <w:rsid w:val="000E3D9B"/>
    <w:rsid w:val="000E687E"/>
    <w:rsid w:val="000F02E1"/>
    <w:rsid w:val="000F3BDB"/>
    <w:rsid w:val="0010419C"/>
    <w:rsid w:val="001055CC"/>
    <w:rsid w:val="0011489F"/>
    <w:rsid w:val="001206BE"/>
    <w:rsid w:val="00122369"/>
    <w:rsid w:val="001225D3"/>
    <w:rsid w:val="00122F34"/>
    <w:rsid w:val="00135E9D"/>
    <w:rsid w:val="00143B95"/>
    <w:rsid w:val="00143E58"/>
    <w:rsid w:val="00150E0F"/>
    <w:rsid w:val="001529A9"/>
    <w:rsid w:val="00154F3D"/>
    <w:rsid w:val="00157212"/>
    <w:rsid w:val="001617BD"/>
    <w:rsid w:val="0016287D"/>
    <w:rsid w:val="00167146"/>
    <w:rsid w:val="00170543"/>
    <w:rsid w:val="00170F91"/>
    <w:rsid w:val="001711CE"/>
    <w:rsid w:val="00172359"/>
    <w:rsid w:val="00176761"/>
    <w:rsid w:val="00177F03"/>
    <w:rsid w:val="00182C4C"/>
    <w:rsid w:val="001871B7"/>
    <w:rsid w:val="00195581"/>
    <w:rsid w:val="001979A4"/>
    <w:rsid w:val="001A2221"/>
    <w:rsid w:val="001A3217"/>
    <w:rsid w:val="001A369F"/>
    <w:rsid w:val="001A7581"/>
    <w:rsid w:val="001B6882"/>
    <w:rsid w:val="001C2152"/>
    <w:rsid w:val="001C258F"/>
    <w:rsid w:val="001C5251"/>
    <w:rsid w:val="001D0D94"/>
    <w:rsid w:val="001D13F9"/>
    <w:rsid w:val="001D15B8"/>
    <w:rsid w:val="001E5083"/>
    <w:rsid w:val="001E5761"/>
    <w:rsid w:val="001E7D38"/>
    <w:rsid w:val="001F0833"/>
    <w:rsid w:val="001F39DD"/>
    <w:rsid w:val="002007C4"/>
    <w:rsid w:val="002062C5"/>
    <w:rsid w:val="002114DA"/>
    <w:rsid w:val="002141B4"/>
    <w:rsid w:val="0022070D"/>
    <w:rsid w:val="002270D3"/>
    <w:rsid w:val="002343FC"/>
    <w:rsid w:val="00237EBB"/>
    <w:rsid w:val="00237F72"/>
    <w:rsid w:val="00243129"/>
    <w:rsid w:val="002445AB"/>
    <w:rsid w:val="002452E2"/>
    <w:rsid w:val="00245EE3"/>
    <w:rsid w:val="00250A65"/>
    <w:rsid w:val="002512BE"/>
    <w:rsid w:val="00252E57"/>
    <w:rsid w:val="0025566A"/>
    <w:rsid w:val="00255C3F"/>
    <w:rsid w:val="0025704F"/>
    <w:rsid w:val="00260500"/>
    <w:rsid w:val="00260CE7"/>
    <w:rsid w:val="00261A03"/>
    <w:rsid w:val="00262256"/>
    <w:rsid w:val="002644C7"/>
    <w:rsid w:val="002709A5"/>
    <w:rsid w:val="00275FB8"/>
    <w:rsid w:val="00277E72"/>
    <w:rsid w:val="002834E9"/>
    <w:rsid w:val="00284D8F"/>
    <w:rsid w:val="00290539"/>
    <w:rsid w:val="00291FCC"/>
    <w:rsid w:val="002970DC"/>
    <w:rsid w:val="002A1AB2"/>
    <w:rsid w:val="002A3AAD"/>
    <w:rsid w:val="002A4A96"/>
    <w:rsid w:val="002A71B4"/>
    <w:rsid w:val="002B2D57"/>
    <w:rsid w:val="002B4E17"/>
    <w:rsid w:val="002B5E4E"/>
    <w:rsid w:val="002B622A"/>
    <w:rsid w:val="002B6A25"/>
    <w:rsid w:val="002B6F4F"/>
    <w:rsid w:val="002C1034"/>
    <w:rsid w:val="002C1A61"/>
    <w:rsid w:val="002C1F2B"/>
    <w:rsid w:val="002D0C74"/>
    <w:rsid w:val="002D45BE"/>
    <w:rsid w:val="002E18CA"/>
    <w:rsid w:val="002E1B6C"/>
    <w:rsid w:val="002E1DB6"/>
    <w:rsid w:val="002E2317"/>
    <w:rsid w:val="002E3BED"/>
    <w:rsid w:val="002E4FB0"/>
    <w:rsid w:val="002E794D"/>
    <w:rsid w:val="002E7CDB"/>
    <w:rsid w:val="002F083E"/>
    <w:rsid w:val="002F41D7"/>
    <w:rsid w:val="002F52D1"/>
    <w:rsid w:val="002F6115"/>
    <w:rsid w:val="00311523"/>
    <w:rsid w:val="00312720"/>
    <w:rsid w:val="00312EF6"/>
    <w:rsid w:val="00313B86"/>
    <w:rsid w:val="00317FAB"/>
    <w:rsid w:val="00321C36"/>
    <w:rsid w:val="0032342C"/>
    <w:rsid w:val="003257E3"/>
    <w:rsid w:val="003262D2"/>
    <w:rsid w:val="003262FF"/>
    <w:rsid w:val="00326DBE"/>
    <w:rsid w:val="003305CD"/>
    <w:rsid w:val="00334894"/>
    <w:rsid w:val="003411EA"/>
    <w:rsid w:val="00343AFC"/>
    <w:rsid w:val="00344B85"/>
    <w:rsid w:val="003450B6"/>
    <w:rsid w:val="0034745C"/>
    <w:rsid w:val="00355052"/>
    <w:rsid w:val="00364D3D"/>
    <w:rsid w:val="0036537F"/>
    <w:rsid w:val="003771A1"/>
    <w:rsid w:val="00377F2D"/>
    <w:rsid w:val="0038103F"/>
    <w:rsid w:val="00382713"/>
    <w:rsid w:val="0038379B"/>
    <w:rsid w:val="00384C3A"/>
    <w:rsid w:val="00386748"/>
    <w:rsid w:val="00387F27"/>
    <w:rsid w:val="0039216B"/>
    <w:rsid w:val="00394363"/>
    <w:rsid w:val="003967DD"/>
    <w:rsid w:val="003A1A2B"/>
    <w:rsid w:val="003A3A79"/>
    <w:rsid w:val="003A4C39"/>
    <w:rsid w:val="003A769A"/>
    <w:rsid w:val="003B362F"/>
    <w:rsid w:val="003B3996"/>
    <w:rsid w:val="003C2216"/>
    <w:rsid w:val="003C2467"/>
    <w:rsid w:val="003C68A1"/>
    <w:rsid w:val="003D0744"/>
    <w:rsid w:val="003D598B"/>
    <w:rsid w:val="003D7844"/>
    <w:rsid w:val="003E08A1"/>
    <w:rsid w:val="003E4301"/>
    <w:rsid w:val="003E5356"/>
    <w:rsid w:val="003F0165"/>
    <w:rsid w:val="003F2A83"/>
    <w:rsid w:val="003F45BC"/>
    <w:rsid w:val="003F7F64"/>
    <w:rsid w:val="00400779"/>
    <w:rsid w:val="0040557E"/>
    <w:rsid w:val="004101DD"/>
    <w:rsid w:val="00411872"/>
    <w:rsid w:val="00411AA8"/>
    <w:rsid w:val="0041244A"/>
    <w:rsid w:val="00415899"/>
    <w:rsid w:val="00420B6D"/>
    <w:rsid w:val="00421BAB"/>
    <w:rsid w:val="0042333B"/>
    <w:rsid w:val="00424755"/>
    <w:rsid w:val="00425763"/>
    <w:rsid w:val="004304D3"/>
    <w:rsid w:val="00430AD4"/>
    <w:rsid w:val="00434E8D"/>
    <w:rsid w:val="00436B8D"/>
    <w:rsid w:val="004415B2"/>
    <w:rsid w:val="00443E58"/>
    <w:rsid w:val="00446EB3"/>
    <w:rsid w:val="00447F79"/>
    <w:rsid w:val="0045151F"/>
    <w:rsid w:val="0046024B"/>
    <w:rsid w:val="00474C23"/>
    <w:rsid w:val="004764C4"/>
    <w:rsid w:val="00485E61"/>
    <w:rsid w:val="00486351"/>
    <w:rsid w:val="0049347B"/>
    <w:rsid w:val="00495626"/>
    <w:rsid w:val="004A2E74"/>
    <w:rsid w:val="004A60CE"/>
    <w:rsid w:val="004B2ED6"/>
    <w:rsid w:val="004B57D3"/>
    <w:rsid w:val="004B57D9"/>
    <w:rsid w:val="004B6883"/>
    <w:rsid w:val="004C1715"/>
    <w:rsid w:val="004C5C09"/>
    <w:rsid w:val="004C95AC"/>
    <w:rsid w:val="004D302B"/>
    <w:rsid w:val="004D6949"/>
    <w:rsid w:val="004D7ABD"/>
    <w:rsid w:val="004E3822"/>
    <w:rsid w:val="004F3506"/>
    <w:rsid w:val="00500A87"/>
    <w:rsid w:val="00500ADA"/>
    <w:rsid w:val="00501603"/>
    <w:rsid w:val="00501C76"/>
    <w:rsid w:val="0050738A"/>
    <w:rsid w:val="00512BBA"/>
    <w:rsid w:val="00513258"/>
    <w:rsid w:val="00522C8A"/>
    <w:rsid w:val="00526472"/>
    <w:rsid w:val="00545305"/>
    <w:rsid w:val="00547848"/>
    <w:rsid w:val="00555277"/>
    <w:rsid w:val="00555FAF"/>
    <w:rsid w:val="00556509"/>
    <w:rsid w:val="00557493"/>
    <w:rsid w:val="005579E2"/>
    <w:rsid w:val="00557C92"/>
    <w:rsid w:val="00560BB3"/>
    <w:rsid w:val="00560F91"/>
    <w:rsid w:val="00561A9B"/>
    <w:rsid w:val="00563064"/>
    <w:rsid w:val="0056366B"/>
    <w:rsid w:val="00567CF0"/>
    <w:rsid w:val="005713C8"/>
    <w:rsid w:val="00572205"/>
    <w:rsid w:val="00572B60"/>
    <w:rsid w:val="00573B53"/>
    <w:rsid w:val="00575C8D"/>
    <w:rsid w:val="00584366"/>
    <w:rsid w:val="00585190"/>
    <w:rsid w:val="00587759"/>
    <w:rsid w:val="0059283D"/>
    <w:rsid w:val="005949F0"/>
    <w:rsid w:val="005956A3"/>
    <w:rsid w:val="005957BB"/>
    <w:rsid w:val="00596FF9"/>
    <w:rsid w:val="005A0845"/>
    <w:rsid w:val="005A2CD6"/>
    <w:rsid w:val="005A4F12"/>
    <w:rsid w:val="005B0769"/>
    <w:rsid w:val="005B1DAD"/>
    <w:rsid w:val="005B35BE"/>
    <w:rsid w:val="005B4B23"/>
    <w:rsid w:val="005C310B"/>
    <w:rsid w:val="005D3A2A"/>
    <w:rsid w:val="005D47C2"/>
    <w:rsid w:val="005D76C6"/>
    <w:rsid w:val="005E0713"/>
    <w:rsid w:val="005E17BA"/>
    <w:rsid w:val="005E2548"/>
    <w:rsid w:val="005E5213"/>
    <w:rsid w:val="005F00D3"/>
    <w:rsid w:val="005F3197"/>
    <w:rsid w:val="005F6C56"/>
    <w:rsid w:val="00615D22"/>
    <w:rsid w:val="006168A8"/>
    <w:rsid w:val="00623C4F"/>
    <w:rsid w:val="00624A55"/>
    <w:rsid w:val="006262A4"/>
    <w:rsid w:val="00630654"/>
    <w:rsid w:val="00650729"/>
    <w:rsid w:val="006523D7"/>
    <w:rsid w:val="0066032D"/>
    <w:rsid w:val="0066377B"/>
    <w:rsid w:val="0066619C"/>
    <w:rsid w:val="0066709E"/>
    <w:rsid w:val="006671CE"/>
    <w:rsid w:val="0067592B"/>
    <w:rsid w:val="006811F7"/>
    <w:rsid w:val="00685DCA"/>
    <w:rsid w:val="00687347"/>
    <w:rsid w:val="0069050B"/>
    <w:rsid w:val="00692ACA"/>
    <w:rsid w:val="006955C2"/>
    <w:rsid w:val="00695805"/>
    <w:rsid w:val="006975D7"/>
    <w:rsid w:val="006A133C"/>
    <w:rsid w:val="006A1F8A"/>
    <w:rsid w:val="006A25AC"/>
    <w:rsid w:val="006A4DD6"/>
    <w:rsid w:val="006A593D"/>
    <w:rsid w:val="006A63A9"/>
    <w:rsid w:val="006A6B79"/>
    <w:rsid w:val="006A7897"/>
    <w:rsid w:val="006A7F4F"/>
    <w:rsid w:val="006B2ACD"/>
    <w:rsid w:val="006B788F"/>
    <w:rsid w:val="006C1015"/>
    <w:rsid w:val="006C3DE2"/>
    <w:rsid w:val="006C45C0"/>
    <w:rsid w:val="006D5792"/>
    <w:rsid w:val="006E21BA"/>
    <w:rsid w:val="006E2B9A"/>
    <w:rsid w:val="006E6634"/>
    <w:rsid w:val="006E7CFD"/>
    <w:rsid w:val="006F143B"/>
    <w:rsid w:val="006F247A"/>
    <w:rsid w:val="006F3225"/>
    <w:rsid w:val="006F4706"/>
    <w:rsid w:val="006F4C8B"/>
    <w:rsid w:val="006F6EAB"/>
    <w:rsid w:val="00701017"/>
    <w:rsid w:val="00701221"/>
    <w:rsid w:val="00701291"/>
    <w:rsid w:val="0070733B"/>
    <w:rsid w:val="00710CED"/>
    <w:rsid w:val="00713AF6"/>
    <w:rsid w:val="00716D17"/>
    <w:rsid w:val="00724786"/>
    <w:rsid w:val="00726A13"/>
    <w:rsid w:val="00727A05"/>
    <w:rsid w:val="007342D2"/>
    <w:rsid w:val="00735566"/>
    <w:rsid w:val="00736E12"/>
    <w:rsid w:val="00742B7D"/>
    <w:rsid w:val="00757D45"/>
    <w:rsid w:val="007614E1"/>
    <w:rsid w:val="00761858"/>
    <w:rsid w:val="00767573"/>
    <w:rsid w:val="00772938"/>
    <w:rsid w:val="00773163"/>
    <w:rsid w:val="0078189B"/>
    <w:rsid w:val="00784F3F"/>
    <w:rsid w:val="00787B14"/>
    <w:rsid w:val="00790742"/>
    <w:rsid w:val="007A18E6"/>
    <w:rsid w:val="007A1980"/>
    <w:rsid w:val="007A2EE4"/>
    <w:rsid w:val="007A5F3B"/>
    <w:rsid w:val="007B08D0"/>
    <w:rsid w:val="007B11F4"/>
    <w:rsid w:val="007B3DDC"/>
    <w:rsid w:val="007B407A"/>
    <w:rsid w:val="007B556E"/>
    <w:rsid w:val="007B6EA7"/>
    <w:rsid w:val="007C4F58"/>
    <w:rsid w:val="007D3E38"/>
    <w:rsid w:val="007D40FC"/>
    <w:rsid w:val="007E5586"/>
    <w:rsid w:val="007F08B4"/>
    <w:rsid w:val="007F2DBA"/>
    <w:rsid w:val="007F43D3"/>
    <w:rsid w:val="007F711E"/>
    <w:rsid w:val="007F7B04"/>
    <w:rsid w:val="00800EEB"/>
    <w:rsid w:val="00805126"/>
    <w:rsid w:val="008054BA"/>
    <w:rsid w:val="008065DA"/>
    <w:rsid w:val="00810C3B"/>
    <w:rsid w:val="008113CE"/>
    <w:rsid w:val="00811FD0"/>
    <w:rsid w:val="008124AF"/>
    <w:rsid w:val="008148AE"/>
    <w:rsid w:val="00821CE8"/>
    <w:rsid w:val="00823856"/>
    <w:rsid w:val="00826615"/>
    <w:rsid w:val="00826F81"/>
    <w:rsid w:val="00831A0B"/>
    <w:rsid w:val="00836640"/>
    <w:rsid w:val="00840577"/>
    <w:rsid w:val="008443FD"/>
    <w:rsid w:val="008510D3"/>
    <w:rsid w:val="00851C64"/>
    <w:rsid w:val="00852B60"/>
    <w:rsid w:val="00855F05"/>
    <w:rsid w:val="00862454"/>
    <w:rsid w:val="0086465A"/>
    <w:rsid w:val="008702BB"/>
    <w:rsid w:val="00871BC8"/>
    <w:rsid w:val="0088320C"/>
    <w:rsid w:val="00884BD0"/>
    <w:rsid w:val="00890680"/>
    <w:rsid w:val="00892DDC"/>
    <w:rsid w:val="00892E24"/>
    <w:rsid w:val="008933D9"/>
    <w:rsid w:val="00896B78"/>
    <w:rsid w:val="008A14E6"/>
    <w:rsid w:val="008B08A7"/>
    <w:rsid w:val="008B1737"/>
    <w:rsid w:val="008B1CF9"/>
    <w:rsid w:val="008B6A79"/>
    <w:rsid w:val="008C23F5"/>
    <w:rsid w:val="008D490C"/>
    <w:rsid w:val="008D5EBC"/>
    <w:rsid w:val="008D6074"/>
    <w:rsid w:val="008E03A6"/>
    <w:rsid w:val="008F2483"/>
    <w:rsid w:val="008F3D35"/>
    <w:rsid w:val="008F5703"/>
    <w:rsid w:val="008F644E"/>
    <w:rsid w:val="008F67E3"/>
    <w:rsid w:val="0090023A"/>
    <w:rsid w:val="009065B6"/>
    <w:rsid w:val="0091157B"/>
    <w:rsid w:val="0091591A"/>
    <w:rsid w:val="00917EB8"/>
    <w:rsid w:val="009203C9"/>
    <w:rsid w:val="009402AA"/>
    <w:rsid w:val="00940AA7"/>
    <w:rsid w:val="00942D77"/>
    <w:rsid w:val="00945633"/>
    <w:rsid w:val="00945949"/>
    <w:rsid w:val="00952690"/>
    <w:rsid w:val="00952900"/>
    <w:rsid w:val="00953429"/>
    <w:rsid w:val="00954B9A"/>
    <w:rsid w:val="00955A6F"/>
    <w:rsid w:val="0096040E"/>
    <w:rsid w:val="00970191"/>
    <w:rsid w:val="0097218F"/>
    <w:rsid w:val="009806F5"/>
    <w:rsid w:val="00981B88"/>
    <w:rsid w:val="0099358C"/>
    <w:rsid w:val="00996C0C"/>
    <w:rsid w:val="009A0B66"/>
    <w:rsid w:val="009A2388"/>
    <w:rsid w:val="009B3483"/>
    <w:rsid w:val="009B377C"/>
    <w:rsid w:val="009B4F79"/>
    <w:rsid w:val="009B7428"/>
    <w:rsid w:val="009C0FB5"/>
    <w:rsid w:val="009C2975"/>
    <w:rsid w:val="009C5C72"/>
    <w:rsid w:val="009C6A75"/>
    <w:rsid w:val="009D0B4B"/>
    <w:rsid w:val="009D0D62"/>
    <w:rsid w:val="009D386C"/>
    <w:rsid w:val="009D599C"/>
    <w:rsid w:val="009D6AC5"/>
    <w:rsid w:val="009D6B18"/>
    <w:rsid w:val="009E2E30"/>
    <w:rsid w:val="009E5AA6"/>
    <w:rsid w:val="009F0547"/>
    <w:rsid w:val="009F2FC3"/>
    <w:rsid w:val="009F52C8"/>
    <w:rsid w:val="009F6A77"/>
    <w:rsid w:val="00A04386"/>
    <w:rsid w:val="00A06514"/>
    <w:rsid w:val="00A07E88"/>
    <w:rsid w:val="00A107A8"/>
    <w:rsid w:val="00A12D80"/>
    <w:rsid w:val="00A137B0"/>
    <w:rsid w:val="00A1536C"/>
    <w:rsid w:val="00A16B4F"/>
    <w:rsid w:val="00A22AF7"/>
    <w:rsid w:val="00A24981"/>
    <w:rsid w:val="00A309AA"/>
    <w:rsid w:val="00A31926"/>
    <w:rsid w:val="00A41B04"/>
    <w:rsid w:val="00A443D9"/>
    <w:rsid w:val="00A46373"/>
    <w:rsid w:val="00A50E08"/>
    <w:rsid w:val="00A51C61"/>
    <w:rsid w:val="00A546B0"/>
    <w:rsid w:val="00A563E0"/>
    <w:rsid w:val="00A61F72"/>
    <w:rsid w:val="00A62295"/>
    <w:rsid w:val="00A62C3A"/>
    <w:rsid w:val="00A6411B"/>
    <w:rsid w:val="00A66823"/>
    <w:rsid w:val="00A70B38"/>
    <w:rsid w:val="00A70BF1"/>
    <w:rsid w:val="00A710DF"/>
    <w:rsid w:val="00A756DA"/>
    <w:rsid w:val="00A761C0"/>
    <w:rsid w:val="00A800AF"/>
    <w:rsid w:val="00A802E4"/>
    <w:rsid w:val="00A8032A"/>
    <w:rsid w:val="00A82166"/>
    <w:rsid w:val="00A868A5"/>
    <w:rsid w:val="00A927CC"/>
    <w:rsid w:val="00A95EC4"/>
    <w:rsid w:val="00A97E77"/>
    <w:rsid w:val="00AA1972"/>
    <w:rsid w:val="00AA1A9B"/>
    <w:rsid w:val="00AA67AB"/>
    <w:rsid w:val="00AB0091"/>
    <w:rsid w:val="00AB07F2"/>
    <w:rsid w:val="00AB0C40"/>
    <w:rsid w:val="00AB1078"/>
    <w:rsid w:val="00AB1250"/>
    <w:rsid w:val="00AB1870"/>
    <w:rsid w:val="00AB1C0A"/>
    <w:rsid w:val="00AB71F1"/>
    <w:rsid w:val="00AC253D"/>
    <w:rsid w:val="00AC36E5"/>
    <w:rsid w:val="00AC4ED3"/>
    <w:rsid w:val="00AD010C"/>
    <w:rsid w:val="00AD1B6D"/>
    <w:rsid w:val="00AD5EB1"/>
    <w:rsid w:val="00AD6501"/>
    <w:rsid w:val="00AD789C"/>
    <w:rsid w:val="00AE7D9A"/>
    <w:rsid w:val="00AF0FDB"/>
    <w:rsid w:val="00AF66DC"/>
    <w:rsid w:val="00AF6E8D"/>
    <w:rsid w:val="00B031A6"/>
    <w:rsid w:val="00B05804"/>
    <w:rsid w:val="00B06210"/>
    <w:rsid w:val="00B078A1"/>
    <w:rsid w:val="00B15799"/>
    <w:rsid w:val="00B21562"/>
    <w:rsid w:val="00B23E84"/>
    <w:rsid w:val="00B279C1"/>
    <w:rsid w:val="00B31441"/>
    <w:rsid w:val="00B32F88"/>
    <w:rsid w:val="00B3354A"/>
    <w:rsid w:val="00B34277"/>
    <w:rsid w:val="00B36778"/>
    <w:rsid w:val="00B40A8E"/>
    <w:rsid w:val="00B412A5"/>
    <w:rsid w:val="00B50C28"/>
    <w:rsid w:val="00B61BEF"/>
    <w:rsid w:val="00B636FF"/>
    <w:rsid w:val="00B64C87"/>
    <w:rsid w:val="00B66B62"/>
    <w:rsid w:val="00B72D98"/>
    <w:rsid w:val="00B775D4"/>
    <w:rsid w:val="00B8109A"/>
    <w:rsid w:val="00B92C0B"/>
    <w:rsid w:val="00B94078"/>
    <w:rsid w:val="00B94D41"/>
    <w:rsid w:val="00BA5829"/>
    <w:rsid w:val="00BA7134"/>
    <w:rsid w:val="00BB0B9E"/>
    <w:rsid w:val="00BC1F57"/>
    <w:rsid w:val="00BC4F37"/>
    <w:rsid w:val="00BD4F77"/>
    <w:rsid w:val="00BE50AE"/>
    <w:rsid w:val="00BF24F4"/>
    <w:rsid w:val="00BF48C8"/>
    <w:rsid w:val="00BF6452"/>
    <w:rsid w:val="00C13D34"/>
    <w:rsid w:val="00C2373D"/>
    <w:rsid w:val="00C26C59"/>
    <w:rsid w:val="00C3199B"/>
    <w:rsid w:val="00C32FC0"/>
    <w:rsid w:val="00C34477"/>
    <w:rsid w:val="00C4074E"/>
    <w:rsid w:val="00C4335E"/>
    <w:rsid w:val="00C458C9"/>
    <w:rsid w:val="00C45D5F"/>
    <w:rsid w:val="00C4757C"/>
    <w:rsid w:val="00C539BB"/>
    <w:rsid w:val="00C61A57"/>
    <w:rsid w:val="00C649B4"/>
    <w:rsid w:val="00C65748"/>
    <w:rsid w:val="00C709A4"/>
    <w:rsid w:val="00C749B2"/>
    <w:rsid w:val="00C80C06"/>
    <w:rsid w:val="00C859E8"/>
    <w:rsid w:val="00C85F73"/>
    <w:rsid w:val="00C95506"/>
    <w:rsid w:val="00CA0E34"/>
    <w:rsid w:val="00CA2E66"/>
    <w:rsid w:val="00CA4247"/>
    <w:rsid w:val="00CA7101"/>
    <w:rsid w:val="00CA7444"/>
    <w:rsid w:val="00CA762F"/>
    <w:rsid w:val="00CA7C03"/>
    <w:rsid w:val="00CB6BCF"/>
    <w:rsid w:val="00CC4189"/>
    <w:rsid w:val="00CC5200"/>
    <w:rsid w:val="00CC5AA8"/>
    <w:rsid w:val="00CD0275"/>
    <w:rsid w:val="00CD16EB"/>
    <w:rsid w:val="00CD1B2D"/>
    <w:rsid w:val="00CD56A2"/>
    <w:rsid w:val="00CD5993"/>
    <w:rsid w:val="00CE6B59"/>
    <w:rsid w:val="00CE7916"/>
    <w:rsid w:val="00CF232B"/>
    <w:rsid w:val="00CF316A"/>
    <w:rsid w:val="00D04269"/>
    <w:rsid w:val="00D12272"/>
    <w:rsid w:val="00D147D7"/>
    <w:rsid w:val="00D14940"/>
    <w:rsid w:val="00D15E2E"/>
    <w:rsid w:val="00D16407"/>
    <w:rsid w:val="00D16AF9"/>
    <w:rsid w:val="00D17E08"/>
    <w:rsid w:val="00D17E55"/>
    <w:rsid w:val="00D224B2"/>
    <w:rsid w:val="00D302C0"/>
    <w:rsid w:val="00D330BC"/>
    <w:rsid w:val="00D353FB"/>
    <w:rsid w:val="00D36AF7"/>
    <w:rsid w:val="00D37890"/>
    <w:rsid w:val="00D37D43"/>
    <w:rsid w:val="00D37E4F"/>
    <w:rsid w:val="00D411E3"/>
    <w:rsid w:val="00D41BA8"/>
    <w:rsid w:val="00D51BEA"/>
    <w:rsid w:val="00D522A8"/>
    <w:rsid w:val="00D52C6E"/>
    <w:rsid w:val="00D56AE1"/>
    <w:rsid w:val="00D56FF8"/>
    <w:rsid w:val="00D575A0"/>
    <w:rsid w:val="00D6122A"/>
    <w:rsid w:val="00D62286"/>
    <w:rsid w:val="00D6348C"/>
    <w:rsid w:val="00D72B56"/>
    <w:rsid w:val="00D758B4"/>
    <w:rsid w:val="00D80DF9"/>
    <w:rsid w:val="00D8108B"/>
    <w:rsid w:val="00D95BC2"/>
    <w:rsid w:val="00D9777A"/>
    <w:rsid w:val="00DB076B"/>
    <w:rsid w:val="00DB176C"/>
    <w:rsid w:val="00DB3550"/>
    <w:rsid w:val="00DB3C34"/>
    <w:rsid w:val="00DB4687"/>
    <w:rsid w:val="00DB7AEC"/>
    <w:rsid w:val="00DC4D0D"/>
    <w:rsid w:val="00DD68CF"/>
    <w:rsid w:val="00DD77D8"/>
    <w:rsid w:val="00DD7D6F"/>
    <w:rsid w:val="00DE133A"/>
    <w:rsid w:val="00DE7994"/>
    <w:rsid w:val="00E0092F"/>
    <w:rsid w:val="00E00B1E"/>
    <w:rsid w:val="00E04395"/>
    <w:rsid w:val="00E0454A"/>
    <w:rsid w:val="00E1695C"/>
    <w:rsid w:val="00E16F12"/>
    <w:rsid w:val="00E1E988"/>
    <w:rsid w:val="00E2039D"/>
    <w:rsid w:val="00E21370"/>
    <w:rsid w:val="00E232E0"/>
    <w:rsid w:val="00E31176"/>
    <w:rsid w:val="00E3128E"/>
    <w:rsid w:val="00E34263"/>
    <w:rsid w:val="00E34721"/>
    <w:rsid w:val="00E365C8"/>
    <w:rsid w:val="00E36D0B"/>
    <w:rsid w:val="00E4317E"/>
    <w:rsid w:val="00E4575B"/>
    <w:rsid w:val="00E47519"/>
    <w:rsid w:val="00E47528"/>
    <w:rsid w:val="00E5030B"/>
    <w:rsid w:val="00E5514C"/>
    <w:rsid w:val="00E64758"/>
    <w:rsid w:val="00E7177F"/>
    <w:rsid w:val="00E733F1"/>
    <w:rsid w:val="00E73BD0"/>
    <w:rsid w:val="00E7435E"/>
    <w:rsid w:val="00E74A0E"/>
    <w:rsid w:val="00E77EB9"/>
    <w:rsid w:val="00E7CD34"/>
    <w:rsid w:val="00E822A1"/>
    <w:rsid w:val="00E84DB5"/>
    <w:rsid w:val="00E84DE7"/>
    <w:rsid w:val="00E900C5"/>
    <w:rsid w:val="00E93ADD"/>
    <w:rsid w:val="00E97104"/>
    <w:rsid w:val="00E97C61"/>
    <w:rsid w:val="00EA003A"/>
    <w:rsid w:val="00EA294A"/>
    <w:rsid w:val="00EA3E6D"/>
    <w:rsid w:val="00EA5DF8"/>
    <w:rsid w:val="00EAB58C"/>
    <w:rsid w:val="00EB24EB"/>
    <w:rsid w:val="00EB2F47"/>
    <w:rsid w:val="00EB3562"/>
    <w:rsid w:val="00EB697E"/>
    <w:rsid w:val="00EC0BFC"/>
    <w:rsid w:val="00EC5A46"/>
    <w:rsid w:val="00EC68E7"/>
    <w:rsid w:val="00EC781E"/>
    <w:rsid w:val="00EE4F14"/>
    <w:rsid w:val="00EE70E5"/>
    <w:rsid w:val="00EE7B8F"/>
    <w:rsid w:val="00EF0BCB"/>
    <w:rsid w:val="00EF0DDA"/>
    <w:rsid w:val="00EF3F09"/>
    <w:rsid w:val="00EF6162"/>
    <w:rsid w:val="00F02832"/>
    <w:rsid w:val="00F04F18"/>
    <w:rsid w:val="00F06887"/>
    <w:rsid w:val="00F073E1"/>
    <w:rsid w:val="00F11C3D"/>
    <w:rsid w:val="00F13077"/>
    <w:rsid w:val="00F21A35"/>
    <w:rsid w:val="00F249B1"/>
    <w:rsid w:val="00F252D5"/>
    <w:rsid w:val="00F25CE4"/>
    <w:rsid w:val="00F34FF7"/>
    <w:rsid w:val="00F3538B"/>
    <w:rsid w:val="00F3618B"/>
    <w:rsid w:val="00F37B29"/>
    <w:rsid w:val="00F466E2"/>
    <w:rsid w:val="00F476E6"/>
    <w:rsid w:val="00F5271F"/>
    <w:rsid w:val="00F534A6"/>
    <w:rsid w:val="00F5413A"/>
    <w:rsid w:val="00F57FB9"/>
    <w:rsid w:val="00F61F84"/>
    <w:rsid w:val="00F648C6"/>
    <w:rsid w:val="00F6581F"/>
    <w:rsid w:val="00F71DE9"/>
    <w:rsid w:val="00F745CE"/>
    <w:rsid w:val="00F80AA1"/>
    <w:rsid w:val="00F8452C"/>
    <w:rsid w:val="00F84974"/>
    <w:rsid w:val="00F878BC"/>
    <w:rsid w:val="00F92602"/>
    <w:rsid w:val="00F9273E"/>
    <w:rsid w:val="00F9363D"/>
    <w:rsid w:val="00F94715"/>
    <w:rsid w:val="00F948A4"/>
    <w:rsid w:val="00F97C83"/>
    <w:rsid w:val="00FA11C6"/>
    <w:rsid w:val="00FB79CB"/>
    <w:rsid w:val="00FB7EAF"/>
    <w:rsid w:val="00FC312A"/>
    <w:rsid w:val="00FC5633"/>
    <w:rsid w:val="00FD439F"/>
    <w:rsid w:val="00FD6E0E"/>
    <w:rsid w:val="00FE1A5F"/>
    <w:rsid w:val="00FE2922"/>
    <w:rsid w:val="00FE3144"/>
    <w:rsid w:val="00FE4A4F"/>
    <w:rsid w:val="00FE60AF"/>
    <w:rsid w:val="00FF6C9C"/>
    <w:rsid w:val="012BD6E9"/>
    <w:rsid w:val="01386B19"/>
    <w:rsid w:val="028685ED"/>
    <w:rsid w:val="0384366E"/>
    <w:rsid w:val="03B4D1CD"/>
    <w:rsid w:val="03B9BAC1"/>
    <w:rsid w:val="040861D5"/>
    <w:rsid w:val="04198A4A"/>
    <w:rsid w:val="043F76F1"/>
    <w:rsid w:val="04604B54"/>
    <w:rsid w:val="046E30B3"/>
    <w:rsid w:val="0506609B"/>
    <w:rsid w:val="053BDDDB"/>
    <w:rsid w:val="0591B60D"/>
    <w:rsid w:val="06541E9B"/>
    <w:rsid w:val="067ECCCC"/>
    <w:rsid w:val="077E0150"/>
    <w:rsid w:val="07BE9F6C"/>
    <w:rsid w:val="0835FDFF"/>
    <w:rsid w:val="08DBD2F8"/>
    <w:rsid w:val="0911A53C"/>
    <w:rsid w:val="09B66D8E"/>
    <w:rsid w:val="09CF95EB"/>
    <w:rsid w:val="0A77A359"/>
    <w:rsid w:val="0ACAF175"/>
    <w:rsid w:val="0B413943"/>
    <w:rsid w:val="0B6B9822"/>
    <w:rsid w:val="0BCCBA2C"/>
    <w:rsid w:val="0C1373BA"/>
    <w:rsid w:val="0CAE08E2"/>
    <w:rsid w:val="0CBD0A70"/>
    <w:rsid w:val="0CEE0E50"/>
    <w:rsid w:val="0D076883"/>
    <w:rsid w:val="0D5BC17F"/>
    <w:rsid w:val="0DB4A4B9"/>
    <w:rsid w:val="0E2535D0"/>
    <w:rsid w:val="0E3CE5ED"/>
    <w:rsid w:val="0E89DEB1"/>
    <w:rsid w:val="0EA338E4"/>
    <w:rsid w:val="0EF4097E"/>
    <w:rsid w:val="0EF791E0"/>
    <w:rsid w:val="0F822998"/>
    <w:rsid w:val="0FC163A7"/>
    <w:rsid w:val="103F0945"/>
    <w:rsid w:val="10DB6B6D"/>
    <w:rsid w:val="1128EC74"/>
    <w:rsid w:val="114AD03D"/>
    <w:rsid w:val="12055B2E"/>
    <w:rsid w:val="125E75A8"/>
    <w:rsid w:val="128815DC"/>
    <w:rsid w:val="12E6A09E"/>
    <w:rsid w:val="137E286B"/>
    <w:rsid w:val="13CFDE8B"/>
    <w:rsid w:val="148E1D2B"/>
    <w:rsid w:val="14A1D334"/>
    <w:rsid w:val="14D66DC0"/>
    <w:rsid w:val="1522BCE9"/>
    <w:rsid w:val="154604FC"/>
    <w:rsid w:val="1566D364"/>
    <w:rsid w:val="15D779AF"/>
    <w:rsid w:val="16176F1D"/>
    <w:rsid w:val="16281264"/>
    <w:rsid w:val="164899FC"/>
    <w:rsid w:val="17BA11C1"/>
    <w:rsid w:val="17BCA7C8"/>
    <w:rsid w:val="183AA388"/>
    <w:rsid w:val="1883EA5A"/>
    <w:rsid w:val="18A34FAE"/>
    <w:rsid w:val="190C5F5A"/>
    <w:rsid w:val="19290BDE"/>
    <w:rsid w:val="1955E222"/>
    <w:rsid w:val="1980794C"/>
    <w:rsid w:val="19896DEC"/>
    <w:rsid w:val="19D47EDE"/>
    <w:rsid w:val="19E98D9E"/>
    <w:rsid w:val="1A470D95"/>
    <w:rsid w:val="1AE43652"/>
    <w:rsid w:val="1B6D088F"/>
    <w:rsid w:val="1BDAF070"/>
    <w:rsid w:val="1C23322D"/>
    <w:rsid w:val="1C390429"/>
    <w:rsid w:val="1CB59C91"/>
    <w:rsid w:val="1D0C1FA0"/>
    <w:rsid w:val="1DD4D48A"/>
    <w:rsid w:val="1E0B6CBE"/>
    <w:rsid w:val="1E1C3570"/>
    <w:rsid w:val="1E65A83C"/>
    <w:rsid w:val="1E706327"/>
    <w:rsid w:val="1E79BBC5"/>
    <w:rsid w:val="1F15A330"/>
    <w:rsid w:val="2001789D"/>
    <w:rsid w:val="205C7205"/>
    <w:rsid w:val="211462D2"/>
    <w:rsid w:val="212698C4"/>
    <w:rsid w:val="21932685"/>
    <w:rsid w:val="21AC2997"/>
    <w:rsid w:val="21E5E848"/>
    <w:rsid w:val="222AC601"/>
    <w:rsid w:val="22A8C07F"/>
    <w:rsid w:val="22CD21F2"/>
    <w:rsid w:val="22D04FCB"/>
    <w:rsid w:val="22E2A337"/>
    <w:rsid w:val="237289C2"/>
    <w:rsid w:val="244C0394"/>
    <w:rsid w:val="24625F34"/>
    <w:rsid w:val="24BA4E75"/>
    <w:rsid w:val="2511E878"/>
    <w:rsid w:val="25173185"/>
    <w:rsid w:val="25823802"/>
    <w:rsid w:val="259AC240"/>
    <w:rsid w:val="25D06768"/>
    <w:rsid w:val="25FF95A5"/>
    <w:rsid w:val="266B72F6"/>
    <w:rsid w:val="26989837"/>
    <w:rsid w:val="26B301E6"/>
    <w:rsid w:val="26C30869"/>
    <w:rsid w:val="26CC5C19"/>
    <w:rsid w:val="2708FD06"/>
    <w:rsid w:val="2725909D"/>
    <w:rsid w:val="27390171"/>
    <w:rsid w:val="27C84C8A"/>
    <w:rsid w:val="27D2D161"/>
    <w:rsid w:val="28BC8576"/>
    <w:rsid w:val="291F74B7"/>
    <w:rsid w:val="2973F372"/>
    <w:rsid w:val="29D188F8"/>
    <w:rsid w:val="29ECDB1D"/>
    <w:rsid w:val="2A7C14F8"/>
    <w:rsid w:val="2A862481"/>
    <w:rsid w:val="2AB398EE"/>
    <w:rsid w:val="2ABB4518"/>
    <w:rsid w:val="2B0285D4"/>
    <w:rsid w:val="2B2D9011"/>
    <w:rsid w:val="2B76859B"/>
    <w:rsid w:val="2BBF06A1"/>
    <w:rsid w:val="2BF6E854"/>
    <w:rsid w:val="2C3649DF"/>
    <w:rsid w:val="2C82BCCD"/>
    <w:rsid w:val="2CEEBA23"/>
    <w:rsid w:val="2D3C37E3"/>
    <w:rsid w:val="2D8FF699"/>
    <w:rsid w:val="2DF2E5DA"/>
    <w:rsid w:val="2E452DF3"/>
    <w:rsid w:val="2E6C77ED"/>
    <w:rsid w:val="2EA25E86"/>
    <w:rsid w:val="2EBE13CB"/>
    <w:rsid w:val="2F1C61A6"/>
    <w:rsid w:val="2F9B13D3"/>
    <w:rsid w:val="2FBA5D8F"/>
    <w:rsid w:val="2FD59895"/>
    <w:rsid w:val="2FDFD46A"/>
    <w:rsid w:val="3090F948"/>
    <w:rsid w:val="30E4EA16"/>
    <w:rsid w:val="317DFACF"/>
    <w:rsid w:val="320FA906"/>
    <w:rsid w:val="32A0692A"/>
    <w:rsid w:val="33AB7967"/>
    <w:rsid w:val="33FF381D"/>
    <w:rsid w:val="3448CC15"/>
    <w:rsid w:val="34AC080D"/>
    <w:rsid w:val="34D02833"/>
    <w:rsid w:val="3511A00A"/>
    <w:rsid w:val="367C740C"/>
    <w:rsid w:val="369ECA5B"/>
    <w:rsid w:val="37003ACC"/>
    <w:rsid w:val="373F2AF7"/>
    <w:rsid w:val="384940CC"/>
    <w:rsid w:val="38DC14CC"/>
    <w:rsid w:val="393F90A7"/>
    <w:rsid w:val="3974437E"/>
    <w:rsid w:val="39B21F5E"/>
    <w:rsid w:val="39ECC307"/>
    <w:rsid w:val="3A37DB8E"/>
    <w:rsid w:val="3B0C5349"/>
    <w:rsid w:val="3B6D8FC7"/>
    <w:rsid w:val="3B9496EB"/>
    <w:rsid w:val="3BA6BCCE"/>
    <w:rsid w:val="3BF3209A"/>
    <w:rsid w:val="3CE673A1"/>
    <w:rsid w:val="3CE9C020"/>
    <w:rsid w:val="3D1A5E03"/>
    <w:rsid w:val="3D5A9B5C"/>
    <w:rsid w:val="3F0B4CB1"/>
    <w:rsid w:val="3F1DF08E"/>
    <w:rsid w:val="40035CFD"/>
    <w:rsid w:val="4095DA71"/>
    <w:rsid w:val="409CCBDE"/>
    <w:rsid w:val="40A71D12"/>
    <w:rsid w:val="4122FB66"/>
    <w:rsid w:val="41474C72"/>
    <w:rsid w:val="414FF409"/>
    <w:rsid w:val="43621029"/>
    <w:rsid w:val="440B9418"/>
    <w:rsid w:val="4447E90F"/>
    <w:rsid w:val="4482434E"/>
    <w:rsid w:val="44BB8F0C"/>
    <w:rsid w:val="44D2E83C"/>
    <w:rsid w:val="44EFF67D"/>
    <w:rsid w:val="457A8E35"/>
    <w:rsid w:val="45BFA454"/>
    <w:rsid w:val="45D6B716"/>
    <w:rsid w:val="4827973F"/>
    <w:rsid w:val="482C72C7"/>
    <w:rsid w:val="4867521C"/>
    <w:rsid w:val="4955B471"/>
    <w:rsid w:val="499B61FD"/>
    <w:rsid w:val="49A78A00"/>
    <w:rsid w:val="4A7AD59C"/>
    <w:rsid w:val="4A7C57D5"/>
    <w:rsid w:val="4C713B47"/>
    <w:rsid w:val="4C8D5533"/>
    <w:rsid w:val="4D5D034E"/>
    <w:rsid w:val="4D6C1DAE"/>
    <w:rsid w:val="4D944331"/>
    <w:rsid w:val="4DB31253"/>
    <w:rsid w:val="4E0D0BA8"/>
    <w:rsid w:val="4E4ED6C8"/>
    <w:rsid w:val="4F1CE887"/>
    <w:rsid w:val="4FC9EF0D"/>
    <w:rsid w:val="50A459C5"/>
    <w:rsid w:val="50E2EE39"/>
    <w:rsid w:val="50F70F6F"/>
    <w:rsid w:val="51494F76"/>
    <w:rsid w:val="517E7406"/>
    <w:rsid w:val="51CA42B0"/>
    <w:rsid w:val="5231E398"/>
    <w:rsid w:val="53898C0B"/>
    <w:rsid w:val="54CD65F4"/>
    <w:rsid w:val="553682C1"/>
    <w:rsid w:val="55CDC522"/>
    <w:rsid w:val="5621BB50"/>
    <w:rsid w:val="568CC9ED"/>
    <w:rsid w:val="578160C6"/>
    <w:rsid w:val="57DF747F"/>
    <w:rsid w:val="582E531D"/>
    <w:rsid w:val="584801CF"/>
    <w:rsid w:val="58D43F24"/>
    <w:rsid w:val="5953EF71"/>
    <w:rsid w:val="596854E3"/>
    <w:rsid w:val="598DBA3A"/>
    <w:rsid w:val="59A0E56D"/>
    <w:rsid w:val="5A5F4F3F"/>
    <w:rsid w:val="5B208EF1"/>
    <w:rsid w:val="5B4CFACA"/>
    <w:rsid w:val="5BC7D983"/>
    <w:rsid w:val="5BCA56E5"/>
    <w:rsid w:val="5BD855AF"/>
    <w:rsid w:val="5C4B2199"/>
    <w:rsid w:val="5CC94B78"/>
    <w:rsid w:val="5E3DE472"/>
    <w:rsid w:val="5F1A7AD2"/>
    <w:rsid w:val="5F45C2C7"/>
    <w:rsid w:val="5FFDB84F"/>
    <w:rsid w:val="606BC507"/>
    <w:rsid w:val="6120B539"/>
    <w:rsid w:val="61AE0C9B"/>
    <w:rsid w:val="61B5ECC2"/>
    <w:rsid w:val="61E0849A"/>
    <w:rsid w:val="620D193B"/>
    <w:rsid w:val="62790BFB"/>
    <w:rsid w:val="62CC00F3"/>
    <w:rsid w:val="632C1F4C"/>
    <w:rsid w:val="63349C80"/>
    <w:rsid w:val="643DBE05"/>
    <w:rsid w:val="644EA8F7"/>
    <w:rsid w:val="64C5E50D"/>
    <w:rsid w:val="65AA6D31"/>
    <w:rsid w:val="65ADE237"/>
    <w:rsid w:val="65DDE6A2"/>
    <w:rsid w:val="65EA7958"/>
    <w:rsid w:val="663A7BC6"/>
    <w:rsid w:val="6724F5D9"/>
    <w:rsid w:val="676BA073"/>
    <w:rsid w:val="6787ECAD"/>
    <w:rsid w:val="69221A1A"/>
    <w:rsid w:val="69662E25"/>
    <w:rsid w:val="69B368E7"/>
    <w:rsid w:val="69C0FEA7"/>
    <w:rsid w:val="69E2BB58"/>
    <w:rsid w:val="6A7C838D"/>
    <w:rsid w:val="6AACD414"/>
    <w:rsid w:val="6B0B113A"/>
    <w:rsid w:val="6BE5EAD3"/>
    <w:rsid w:val="6BFBEFCA"/>
    <w:rsid w:val="6BFDC79A"/>
    <w:rsid w:val="6C0F2915"/>
    <w:rsid w:val="6C3E7B86"/>
    <w:rsid w:val="6C48AD92"/>
    <w:rsid w:val="6C5DA0A2"/>
    <w:rsid w:val="6C627DB6"/>
    <w:rsid w:val="6C9476A1"/>
    <w:rsid w:val="6D77A868"/>
    <w:rsid w:val="6DF5027D"/>
    <w:rsid w:val="6E10AF6A"/>
    <w:rsid w:val="6E83E9D9"/>
    <w:rsid w:val="6EF098AB"/>
    <w:rsid w:val="6EFAB2A3"/>
    <w:rsid w:val="6F915B9E"/>
    <w:rsid w:val="7030402B"/>
    <w:rsid w:val="70770858"/>
    <w:rsid w:val="7098C567"/>
    <w:rsid w:val="712D2BFF"/>
    <w:rsid w:val="718B3FB8"/>
    <w:rsid w:val="71B0E840"/>
    <w:rsid w:val="71CA0BDC"/>
    <w:rsid w:val="7228396D"/>
    <w:rsid w:val="723C03FA"/>
    <w:rsid w:val="72C420D8"/>
    <w:rsid w:val="72E224BD"/>
    <w:rsid w:val="733A5E83"/>
    <w:rsid w:val="73D7D45B"/>
    <w:rsid w:val="740B6667"/>
    <w:rsid w:val="74371972"/>
    <w:rsid w:val="744C25A6"/>
    <w:rsid w:val="7464CCC1"/>
    <w:rsid w:val="746CBA47"/>
    <w:rsid w:val="74C2E07A"/>
    <w:rsid w:val="7567EAB1"/>
    <w:rsid w:val="7573A4BC"/>
    <w:rsid w:val="75BDBF12"/>
    <w:rsid w:val="75E41028"/>
    <w:rsid w:val="76088AA8"/>
    <w:rsid w:val="7677D938"/>
    <w:rsid w:val="76CC57F3"/>
    <w:rsid w:val="76E3C78A"/>
    <w:rsid w:val="76ED4F0F"/>
    <w:rsid w:val="76F58114"/>
    <w:rsid w:val="76FCCAD4"/>
    <w:rsid w:val="7726ED3D"/>
    <w:rsid w:val="777C2016"/>
    <w:rsid w:val="778C43C6"/>
    <w:rsid w:val="77A45B09"/>
    <w:rsid w:val="77A8D607"/>
    <w:rsid w:val="77ABE4BF"/>
    <w:rsid w:val="77B0BA58"/>
    <w:rsid w:val="77D4E6C4"/>
    <w:rsid w:val="78C2BD9E"/>
    <w:rsid w:val="7916541B"/>
    <w:rsid w:val="794C8AB9"/>
    <w:rsid w:val="7996519D"/>
    <w:rsid w:val="7AB2BC0A"/>
    <w:rsid w:val="7ABF7B27"/>
    <w:rsid w:val="7B5DC952"/>
    <w:rsid w:val="7C4DF4DD"/>
    <w:rsid w:val="7C6FDEA6"/>
    <w:rsid w:val="7C77CC2C"/>
    <w:rsid w:val="7D11D29C"/>
    <w:rsid w:val="7D367022"/>
    <w:rsid w:val="7D6EA808"/>
    <w:rsid w:val="7D7EB6A1"/>
    <w:rsid w:val="7DFF8D6F"/>
    <w:rsid w:val="7E00CA56"/>
    <w:rsid w:val="7E69C2C0"/>
    <w:rsid w:val="7E740C7A"/>
    <w:rsid w:val="7EA1D36A"/>
    <w:rsid w:val="7F7EE032"/>
    <w:rsid w:val="7F852E2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03E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C1F2B"/>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D12272"/>
    <w:pPr>
      <w:numPr>
        <w:numId w:val="2"/>
      </w:numPr>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8B1737"/>
    <w:pPr>
      <w:numPr>
        <w:numId w:val="4"/>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3"/>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E0454A"/>
    <w:rPr>
      <w:sz w:val="16"/>
      <w:szCs w:val="16"/>
    </w:rPr>
  </w:style>
  <w:style w:type="paragraph" w:styleId="CommentText">
    <w:name w:val="annotation text"/>
    <w:basedOn w:val="Normal"/>
    <w:link w:val="CommentTextChar"/>
    <w:uiPriority w:val="99"/>
    <w:unhideWhenUsed/>
    <w:rsid w:val="00E0454A"/>
    <w:pPr>
      <w:spacing w:after="160"/>
    </w:pPr>
    <w:rPr>
      <w:sz w:val="20"/>
      <w:szCs w:val="20"/>
      <w:lang w:val="en-AU"/>
    </w:rPr>
  </w:style>
  <w:style w:type="character" w:customStyle="1" w:styleId="CommentTextChar">
    <w:name w:val="Comment Text Char"/>
    <w:basedOn w:val="DefaultParagraphFont"/>
    <w:link w:val="CommentText"/>
    <w:uiPriority w:val="99"/>
    <w:rsid w:val="00E0454A"/>
    <w:rPr>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EC781E"/>
    <w:pPr>
      <w:ind w:left="720"/>
      <w:contextualSpacing/>
    </w:pPr>
  </w:style>
  <w:style w:type="numbering" w:customStyle="1" w:styleId="CurrentList1">
    <w:name w:val="Current List1"/>
    <w:uiPriority w:val="99"/>
    <w:rsid w:val="00EB2F47"/>
    <w:pPr>
      <w:numPr>
        <w:numId w:val="5"/>
      </w:numPr>
    </w:pPr>
  </w:style>
  <w:style w:type="paragraph" w:styleId="BodyText">
    <w:name w:val="Body Text"/>
    <w:basedOn w:val="Normal"/>
    <w:link w:val="BodyTextChar"/>
    <w:uiPriority w:val="1"/>
    <w:qFormat/>
    <w:rsid w:val="00B92C0B"/>
    <w:pPr>
      <w:widowControl w:val="0"/>
      <w:autoSpaceDE w:val="0"/>
      <w:autoSpaceDN w:val="0"/>
      <w:spacing w:after="0"/>
      <w:ind w:left="1354"/>
    </w:pPr>
    <w:rPr>
      <w:rFonts w:ascii="Malgun Gothic" w:eastAsia="Malgun Gothic" w:hAnsi="Malgun Gothic" w:cs="Malgun Gothic"/>
      <w:sz w:val="20"/>
      <w:szCs w:val="20"/>
      <w:lang w:val="en-AU"/>
    </w:rPr>
  </w:style>
  <w:style w:type="character" w:customStyle="1" w:styleId="BodyTextChar">
    <w:name w:val="Body Text Char"/>
    <w:basedOn w:val="DefaultParagraphFont"/>
    <w:link w:val="BodyText"/>
    <w:uiPriority w:val="1"/>
    <w:rsid w:val="00B92C0B"/>
    <w:rPr>
      <w:rFonts w:ascii="Malgun Gothic" w:eastAsia="Malgun Gothic" w:hAnsi="Malgun Gothic" w:cs="Malgun Gothic"/>
      <w:sz w:val="20"/>
      <w:szCs w:val="20"/>
      <w:lang w:val="en-AU"/>
    </w:rPr>
  </w:style>
  <w:style w:type="character" w:styleId="FootnoteReference">
    <w:name w:val="footnote reference"/>
    <w:basedOn w:val="DefaultParagraphFont"/>
    <w:uiPriority w:val="99"/>
    <w:semiHidden/>
    <w:unhideWhenUsed/>
    <w:rsid w:val="001C2152"/>
    <w:rPr>
      <w:vertAlign w:val="superscript"/>
    </w:rPr>
  </w:style>
  <w:style w:type="paragraph" w:styleId="Revision">
    <w:name w:val="Revision"/>
    <w:hidden/>
    <w:uiPriority w:val="99"/>
    <w:semiHidden/>
    <w:rsid w:val="002A71B4"/>
    <w:rPr>
      <w:sz w:val="22"/>
    </w:rPr>
  </w:style>
  <w:style w:type="paragraph" w:styleId="CommentSubject">
    <w:name w:val="annotation subject"/>
    <w:basedOn w:val="CommentText"/>
    <w:next w:val="CommentText"/>
    <w:link w:val="CommentSubjectChar"/>
    <w:uiPriority w:val="99"/>
    <w:semiHidden/>
    <w:unhideWhenUsed/>
    <w:rsid w:val="001F0833"/>
    <w:pPr>
      <w:spacing w:after="120"/>
    </w:pPr>
    <w:rPr>
      <w:b/>
      <w:bCs/>
      <w:lang w:val="en-GB"/>
    </w:rPr>
  </w:style>
  <w:style w:type="character" w:customStyle="1" w:styleId="CommentSubjectChar">
    <w:name w:val="Comment Subject Char"/>
    <w:basedOn w:val="CommentTextChar"/>
    <w:link w:val="CommentSubject"/>
    <w:uiPriority w:val="99"/>
    <w:semiHidden/>
    <w:rsid w:val="001F0833"/>
    <w:rPr>
      <w:b/>
      <w:bCs/>
      <w:sz w:val="20"/>
      <w:szCs w:val="20"/>
      <w:lang w:val="en-AU"/>
    </w:rPr>
  </w:style>
  <w:style w:type="paragraph" w:styleId="NormalWeb">
    <w:name w:val="Normal (Web)"/>
    <w:basedOn w:val="Normal"/>
    <w:uiPriority w:val="99"/>
    <w:unhideWhenUsed/>
    <w:rsid w:val="002F083E"/>
    <w:pPr>
      <w:spacing w:after="0"/>
    </w:pPr>
    <w:rPr>
      <w:rFonts w:ascii="inherit" w:eastAsia="Times New Roman" w:hAnsi="inherit" w:cs="Times New Roman"/>
      <w:sz w:val="24"/>
      <w:lang w:val="en-AU" w:eastAsia="en-AU"/>
    </w:rPr>
  </w:style>
  <w:style w:type="paragraph" w:customStyle="1" w:styleId="Default">
    <w:name w:val="Default"/>
    <w:rsid w:val="0011489F"/>
    <w:pPr>
      <w:autoSpaceDE w:val="0"/>
      <w:autoSpaceDN w:val="0"/>
      <w:adjustRightInd w:val="0"/>
    </w:pPr>
    <w:rPr>
      <w:rFonts w:ascii="Malgun Gothic" w:eastAsia="Malgun Gothic" w:cs="Malgun Gothic"/>
      <w:color w:val="000000"/>
      <w:lang w:val="en-AU"/>
    </w:rPr>
  </w:style>
  <w:style w:type="paragraph" w:customStyle="1" w:styleId="tabletext">
    <w:name w:val="table text"/>
    <w:basedOn w:val="Normal"/>
    <w:qFormat/>
    <w:rsid w:val="0011489F"/>
    <w:pPr>
      <w:spacing w:before="60" w:after="0" w:line="276" w:lineRule="auto"/>
    </w:pPr>
    <w:rPr>
      <w:rFonts w:ascii="Arial" w:hAnsi="Arial" w:cs="Arial"/>
      <w:sz w:val="18"/>
      <w:szCs w:val="18"/>
      <w:lang w:val="en-US" w:eastAsia="zh-TW"/>
    </w:rPr>
  </w:style>
  <w:style w:type="paragraph" w:customStyle="1" w:styleId="AmendHeading2">
    <w:name w:val="Amend. Heading 2"/>
    <w:basedOn w:val="Normal"/>
    <w:next w:val="Normal"/>
    <w:link w:val="AmendHeading2Char"/>
    <w:rsid w:val="0011489F"/>
    <w:pPr>
      <w:overflowPunct w:val="0"/>
      <w:autoSpaceDE w:val="0"/>
      <w:autoSpaceDN w:val="0"/>
      <w:adjustRightInd w:val="0"/>
      <w:spacing w:before="120" w:after="0"/>
      <w:textAlignment w:val="baseline"/>
    </w:pPr>
    <w:rPr>
      <w:rFonts w:ascii="Times New Roman" w:eastAsia="Times New Roman" w:hAnsi="Times New Roman" w:cs="Times New Roman"/>
      <w:sz w:val="24"/>
      <w:szCs w:val="20"/>
      <w:lang w:val="en-AU"/>
    </w:rPr>
  </w:style>
  <w:style w:type="character" w:customStyle="1" w:styleId="AmendHeading2Char">
    <w:name w:val="Amend. Heading 2 Char"/>
    <w:basedOn w:val="DefaultParagraphFont"/>
    <w:link w:val="AmendHeading2"/>
    <w:rsid w:val="0011489F"/>
    <w:rPr>
      <w:rFonts w:ascii="Times New Roman" w:eastAsia="Times New Roman" w:hAnsi="Times New Roman" w:cs="Times New Roman"/>
      <w:szCs w:val="20"/>
      <w:lang w:val="en-AU"/>
    </w:rPr>
  </w:style>
  <w:style w:type="table" w:styleId="PlainTable1">
    <w:name w:val="Plain Table 1"/>
    <w:basedOn w:val="TableNormal"/>
    <w:uiPriority w:val="41"/>
    <w:rsid w:val="009F52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26F81"/>
    <w:pPr>
      <w:tabs>
        <w:tab w:val="right" w:leader="dot" w:pos="9016"/>
      </w:tabs>
      <w:spacing w:after="100" w:line="256" w:lineRule="auto"/>
    </w:pPr>
    <w:rPr>
      <w:szCs w:val="22"/>
      <w:lang w:val="en-AU"/>
    </w:rPr>
  </w:style>
  <w:style w:type="character" w:customStyle="1" w:styleId="rpl-linkinner">
    <w:name w:val="rpl-link__inner"/>
    <w:basedOn w:val="DefaultParagraphFont"/>
    <w:rsid w:val="00560F91"/>
  </w:style>
  <w:style w:type="character" w:customStyle="1" w:styleId="adverb">
    <w:name w:val="adverb"/>
    <w:basedOn w:val="DefaultParagraphFont"/>
    <w:rsid w:val="0088320C"/>
  </w:style>
  <w:style w:type="character" w:customStyle="1" w:styleId="hardreadability">
    <w:name w:val="hardreadability"/>
    <w:basedOn w:val="DefaultParagraphFont"/>
    <w:rsid w:val="00563064"/>
  </w:style>
  <w:style w:type="character" w:customStyle="1" w:styleId="complexword">
    <w:name w:val="complexword"/>
    <w:basedOn w:val="DefaultParagraphFont"/>
    <w:rsid w:val="00176761"/>
  </w:style>
  <w:style w:type="character" w:customStyle="1" w:styleId="passivevoice">
    <w:name w:val="passivevoice"/>
    <w:basedOn w:val="DefaultParagraphFont"/>
    <w:rsid w:val="00176761"/>
  </w:style>
  <w:style w:type="paragraph" w:customStyle="1" w:styleId="public-draftstyledefault-unorderedlistitem">
    <w:name w:val="public-draftstyledefault-unorderedlistitem"/>
    <w:basedOn w:val="Normal"/>
    <w:rsid w:val="00176761"/>
    <w:pPr>
      <w:spacing w:before="100" w:beforeAutospacing="1" w:after="100" w:afterAutospacing="1"/>
    </w:pPr>
    <w:rPr>
      <w:rFonts w:ascii="Times New Roman" w:eastAsia="Times New Roman" w:hAnsi="Times New Roman" w:cs="Times New Roman"/>
      <w:sz w:val="24"/>
      <w:lang w:val="en-AU" w:eastAsia="en-AU"/>
    </w:rPr>
  </w:style>
  <w:style w:type="character" w:customStyle="1" w:styleId="veryhardreadability">
    <w:name w:val="veryhardreadability"/>
    <w:basedOn w:val="DefaultParagraphFont"/>
    <w:rsid w:val="00176761"/>
  </w:style>
  <w:style w:type="paragraph" w:customStyle="1" w:styleId="Callout">
    <w:name w:val="Callout"/>
    <w:basedOn w:val="Normal"/>
    <w:qFormat/>
    <w:rsid w:val="00757D45"/>
    <w:pPr>
      <w:numPr>
        <w:numId w:val="7"/>
      </w:numPr>
      <w:pBdr>
        <w:top w:val="single" w:sz="48" w:space="1" w:color="E0F0EB"/>
        <w:left w:val="single" w:sz="24" w:space="4" w:color="66B299"/>
        <w:bottom w:val="single" w:sz="48" w:space="1" w:color="E0F0EB"/>
      </w:pBdr>
      <w:shd w:val="clear" w:color="auto" w:fill="E0F0EB"/>
      <w:spacing w:before="240" w:after="240"/>
      <w:ind w:left="851" w:hanging="284"/>
    </w:pPr>
    <w:rPr>
      <w:rFonts w:ascii="Arial" w:hAnsi="Arial"/>
      <w:szCs w:val="22"/>
      <w:lang w:val="en-AU"/>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092924"/>
    <w:rPr>
      <w:sz w:val="22"/>
    </w:rPr>
  </w:style>
  <w:style w:type="character" w:customStyle="1" w:styleId="sr-only">
    <w:name w:val="sr-only"/>
    <w:basedOn w:val="DefaultParagraphFont"/>
    <w:rsid w:val="00486351"/>
  </w:style>
  <w:style w:type="character" w:styleId="Emphasis">
    <w:name w:val="Emphasis"/>
    <w:basedOn w:val="DefaultParagraphFont"/>
    <w:uiPriority w:val="20"/>
    <w:qFormat/>
    <w:rsid w:val="00486351"/>
    <w:rPr>
      <w:i/>
      <w:iCs/>
    </w:rPr>
  </w:style>
  <w:style w:type="paragraph" w:customStyle="1" w:styleId="paragraph">
    <w:name w:val="paragraph"/>
    <w:basedOn w:val="Normal"/>
    <w:rsid w:val="00FC5633"/>
    <w:pPr>
      <w:spacing w:before="100" w:beforeAutospacing="1" w:after="100" w:afterAutospacing="1"/>
    </w:pPr>
    <w:rPr>
      <w:rFonts w:ascii="Times New Roman" w:eastAsia="Times New Roman" w:hAnsi="Times New Roman" w:cs="Times New Roman"/>
      <w:sz w:val="24"/>
      <w:lang w:val="en-AU" w:eastAsia="zh-CN"/>
    </w:rPr>
  </w:style>
  <w:style w:type="character" w:customStyle="1" w:styleId="normaltextrun">
    <w:name w:val="normaltextrun"/>
    <w:basedOn w:val="DefaultParagraphFont"/>
    <w:rsid w:val="00FC5633"/>
  </w:style>
  <w:style w:type="character" w:customStyle="1" w:styleId="eop">
    <w:name w:val="eop"/>
    <w:basedOn w:val="DefaultParagraphFont"/>
    <w:rsid w:val="00FC5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34234265">
      <w:bodyDiv w:val="1"/>
      <w:marLeft w:val="0"/>
      <w:marRight w:val="0"/>
      <w:marTop w:val="0"/>
      <w:marBottom w:val="0"/>
      <w:divBdr>
        <w:top w:val="none" w:sz="0" w:space="0" w:color="auto"/>
        <w:left w:val="none" w:sz="0" w:space="0" w:color="auto"/>
        <w:bottom w:val="none" w:sz="0" w:space="0" w:color="auto"/>
        <w:right w:val="none" w:sz="0" w:space="0" w:color="auto"/>
      </w:divBdr>
    </w:div>
    <w:div w:id="43716661">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73502223">
      <w:bodyDiv w:val="1"/>
      <w:marLeft w:val="0"/>
      <w:marRight w:val="0"/>
      <w:marTop w:val="0"/>
      <w:marBottom w:val="0"/>
      <w:divBdr>
        <w:top w:val="none" w:sz="0" w:space="0" w:color="auto"/>
        <w:left w:val="none" w:sz="0" w:space="0" w:color="auto"/>
        <w:bottom w:val="none" w:sz="0" w:space="0" w:color="auto"/>
        <w:right w:val="none" w:sz="0" w:space="0" w:color="auto"/>
      </w:divBdr>
    </w:div>
    <w:div w:id="247421988">
      <w:bodyDiv w:val="1"/>
      <w:marLeft w:val="0"/>
      <w:marRight w:val="0"/>
      <w:marTop w:val="0"/>
      <w:marBottom w:val="0"/>
      <w:divBdr>
        <w:top w:val="none" w:sz="0" w:space="0" w:color="auto"/>
        <w:left w:val="none" w:sz="0" w:space="0" w:color="auto"/>
        <w:bottom w:val="none" w:sz="0" w:space="0" w:color="auto"/>
        <w:right w:val="none" w:sz="0" w:space="0" w:color="auto"/>
      </w:divBdr>
      <w:divsChild>
        <w:div w:id="1893344559">
          <w:marLeft w:val="0"/>
          <w:marRight w:val="0"/>
          <w:marTop w:val="0"/>
          <w:marBottom w:val="0"/>
          <w:divBdr>
            <w:top w:val="none" w:sz="0" w:space="0" w:color="auto"/>
            <w:left w:val="none" w:sz="0" w:space="0" w:color="auto"/>
            <w:bottom w:val="none" w:sz="0" w:space="0" w:color="auto"/>
            <w:right w:val="none" w:sz="0" w:space="0" w:color="auto"/>
          </w:divBdr>
        </w:div>
      </w:divsChild>
    </w:div>
    <w:div w:id="457072085">
      <w:bodyDiv w:val="1"/>
      <w:marLeft w:val="0"/>
      <w:marRight w:val="0"/>
      <w:marTop w:val="0"/>
      <w:marBottom w:val="0"/>
      <w:divBdr>
        <w:top w:val="none" w:sz="0" w:space="0" w:color="auto"/>
        <w:left w:val="none" w:sz="0" w:space="0" w:color="auto"/>
        <w:bottom w:val="none" w:sz="0" w:space="0" w:color="auto"/>
        <w:right w:val="none" w:sz="0" w:space="0" w:color="auto"/>
      </w:divBdr>
      <w:divsChild>
        <w:div w:id="643045321">
          <w:marLeft w:val="0"/>
          <w:marRight w:val="0"/>
          <w:marTop w:val="0"/>
          <w:marBottom w:val="0"/>
          <w:divBdr>
            <w:top w:val="none" w:sz="0" w:space="0" w:color="auto"/>
            <w:left w:val="none" w:sz="0" w:space="0" w:color="auto"/>
            <w:bottom w:val="none" w:sz="0" w:space="0" w:color="auto"/>
            <w:right w:val="none" w:sz="0" w:space="0" w:color="auto"/>
          </w:divBdr>
        </w:div>
        <w:div w:id="50883043">
          <w:marLeft w:val="0"/>
          <w:marRight w:val="0"/>
          <w:marTop w:val="0"/>
          <w:marBottom w:val="0"/>
          <w:divBdr>
            <w:top w:val="none" w:sz="0" w:space="0" w:color="auto"/>
            <w:left w:val="none" w:sz="0" w:space="0" w:color="auto"/>
            <w:bottom w:val="none" w:sz="0" w:space="0" w:color="auto"/>
            <w:right w:val="none" w:sz="0" w:space="0" w:color="auto"/>
          </w:divBdr>
        </w:div>
        <w:div w:id="1173568366">
          <w:marLeft w:val="0"/>
          <w:marRight w:val="0"/>
          <w:marTop w:val="0"/>
          <w:marBottom w:val="0"/>
          <w:divBdr>
            <w:top w:val="none" w:sz="0" w:space="0" w:color="auto"/>
            <w:left w:val="none" w:sz="0" w:space="0" w:color="auto"/>
            <w:bottom w:val="none" w:sz="0" w:space="0" w:color="auto"/>
            <w:right w:val="none" w:sz="0" w:space="0" w:color="auto"/>
          </w:divBdr>
        </w:div>
        <w:div w:id="321737788">
          <w:marLeft w:val="0"/>
          <w:marRight w:val="0"/>
          <w:marTop w:val="0"/>
          <w:marBottom w:val="0"/>
          <w:divBdr>
            <w:top w:val="none" w:sz="0" w:space="0" w:color="auto"/>
            <w:left w:val="none" w:sz="0" w:space="0" w:color="auto"/>
            <w:bottom w:val="none" w:sz="0" w:space="0" w:color="auto"/>
            <w:right w:val="none" w:sz="0" w:space="0" w:color="auto"/>
          </w:divBdr>
        </w:div>
        <w:div w:id="317459113">
          <w:marLeft w:val="0"/>
          <w:marRight w:val="0"/>
          <w:marTop w:val="0"/>
          <w:marBottom w:val="0"/>
          <w:divBdr>
            <w:top w:val="none" w:sz="0" w:space="0" w:color="auto"/>
            <w:left w:val="none" w:sz="0" w:space="0" w:color="auto"/>
            <w:bottom w:val="none" w:sz="0" w:space="0" w:color="auto"/>
            <w:right w:val="none" w:sz="0" w:space="0" w:color="auto"/>
          </w:divBdr>
        </w:div>
        <w:div w:id="2029289383">
          <w:marLeft w:val="0"/>
          <w:marRight w:val="0"/>
          <w:marTop w:val="0"/>
          <w:marBottom w:val="0"/>
          <w:divBdr>
            <w:top w:val="none" w:sz="0" w:space="0" w:color="auto"/>
            <w:left w:val="none" w:sz="0" w:space="0" w:color="auto"/>
            <w:bottom w:val="none" w:sz="0" w:space="0" w:color="auto"/>
            <w:right w:val="none" w:sz="0" w:space="0" w:color="auto"/>
          </w:divBdr>
        </w:div>
        <w:div w:id="1266117127">
          <w:marLeft w:val="0"/>
          <w:marRight w:val="0"/>
          <w:marTop w:val="0"/>
          <w:marBottom w:val="0"/>
          <w:divBdr>
            <w:top w:val="none" w:sz="0" w:space="0" w:color="auto"/>
            <w:left w:val="none" w:sz="0" w:space="0" w:color="auto"/>
            <w:bottom w:val="none" w:sz="0" w:space="0" w:color="auto"/>
            <w:right w:val="none" w:sz="0" w:space="0" w:color="auto"/>
          </w:divBdr>
        </w:div>
        <w:div w:id="1976252397">
          <w:marLeft w:val="0"/>
          <w:marRight w:val="0"/>
          <w:marTop w:val="0"/>
          <w:marBottom w:val="0"/>
          <w:divBdr>
            <w:top w:val="none" w:sz="0" w:space="0" w:color="auto"/>
            <w:left w:val="none" w:sz="0" w:space="0" w:color="auto"/>
            <w:bottom w:val="none" w:sz="0" w:space="0" w:color="auto"/>
            <w:right w:val="none" w:sz="0" w:space="0" w:color="auto"/>
          </w:divBdr>
        </w:div>
      </w:divsChild>
    </w:div>
    <w:div w:id="461072687">
      <w:bodyDiv w:val="1"/>
      <w:marLeft w:val="0"/>
      <w:marRight w:val="0"/>
      <w:marTop w:val="0"/>
      <w:marBottom w:val="0"/>
      <w:divBdr>
        <w:top w:val="none" w:sz="0" w:space="0" w:color="auto"/>
        <w:left w:val="none" w:sz="0" w:space="0" w:color="auto"/>
        <w:bottom w:val="none" w:sz="0" w:space="0" w:color="auto"/>
        <w:right w:val="none" w:sz="0" w:space="0" w:color="auto"/>
      </w:divBdr>
    </w:div>
    <w:div w:id="586156202">
      <w:bodyDiv w:val="1"/>
      <w:marLeft w:val="0"/>
      <w:marRight w:val="0"/>
      <w:marTop w:val="0"/>
      <w:marBottom w:val="0"/>
      <w:divBdr>
        <w:top w:val="none" w:sz="0" w:space="0" w:color="auto"/>
        <w:left w:val="none" w:sz="0" w:space="0" w:color="auto"/>
        <w:bottom w:val="none" w:sz="0" w:space="0" w:color="auto"/>
        <w:right w:val="none" w:sz="0" w:space="0" w:color="auto"/>
      </w:divBdr>
    </w:div>
    <w:div w:id="600336764">
      <w:bodyDiv w:val="1"/>
      <w:marLeft w:val="0"/>
      <w:marRight w:val="0"/>
      <w:marTop w:val="0"/>
      <w:marBottom w:val="0"/>
      <w:divBdr>
        <w:top w:val="none" w:sz="0" w:space="0" w:color="auto"/>
        <w:left w:val="none" w:sz="0" w:space="0" w:color="auto"/>
        <w:bottom w:val="none" w:sz="0" w:space="0" w:color="auto"/>
        <w:right w:val="none" w:sz="0" w:space="0" w:color="auto"/>
      </w:divBdr>
      <w:divsChild>
        <w:div w:id="1544976094">
          <w:marLeft w:val="0"/>
          <w:marRight w:val="0"/>
          <w:marTop w:val="0"/>
          <w:marBottom w:val="0"/>
          <w:divBdr>
            <w:top w:val="none" w:sz="0" w:space="0" w:color="auto"/>
            <w:left w:val="none" w:sz="0" w:space="0" w:color="auto"/>
            <w:bottom w:val="none" w:sz="0" w:space="0" w:color="auto"/>
            <w:right w:val="none" w:sz="0" w:space="0" w:color="auto"/>
          </w:divBdr>
        </w:div>
        <w:div w:id="1465537425">
          <w:marLeft w:val="0"/>
          <w:marRight w:val="0"/>
          <w:marTop w:val="0"/>
          <w:marBottom w:val="0"/>
          <w:divBdr>
            <w:top w:val="none" w:sz="0" w:space="0" w:color="auto"/>
            <w:left w:val="none" w:sz="0" w:space="0" w:color="auto"/>
            <w:bottom w:val="none" w:sz="0" w:space="0" w:color="auto"/>
            <w:right w:val="none" w:sz="0" w:space="0" w:color="auto"/>
          </w:divBdr>
        </w:div>
        <w:div w:id="363751744">
          <w:marLeft w:val="0"/>
          <w:marRight w:val="0"/>
          <w:marTop w:val="0"/>
          <w:marBottom w:val="0"/>
          <w:divBdr>
            <w:top w:val="none" w:sz="0" w:space="0" w:color="auto"/>
            <w:left w:val="none" w:sz="0" w:space="0" w:color="auto"/>
            <w:bottom w:val="none" w:sz="0" w:space="0" w:color="auto"/>
            <w:right w:val="none" w:sz="0" w:space="0" w:color="auto"/>
          </w:divBdr>
        </w:div>
        <w:div w:id="1396855471">
          <w:marLeft w:val="0"/>
          <w:marRight w:val="0"/>
          <w:marTop w:val="0"/>
          <w:marBottom w:val="0"/>
          <w:divBdr>
            <w:top w:val="none" w:sz="0" w:space="0" w:color="auto"/>
            <w:left w:val="none" w:sz="0" w:space="0" w:color="auto"/>
            <w:bottom w:val="none" w:sz="0" w:space="0" w:color="auto"/>
            <w:right w:val="none" w:sz="0" w:space="0" w:color="auto"/>
          </w:divBdr>
        </w:div>
      </w:divsChild>
    </w:div>
    <w:div w:id="826094650">
      <w:bodyDiv w:val="1"/>
      <w:marLeft w:val="0"/>
      <w:marRight w:val="0"/>
      <w:marTop w:val="0"/>
      <w:marBottom w:val="0"/>
      <w:divBdr>
        <w:top w:val="none" w:sz="0" w:space="0" w:color="auto"/>
        <w:left w:val="none" w:sz="0" w:space="0" w:color="auto"/>
        <w:bottom w:val="none" w:sz="0" w:space="0" w:color="auto"/>
        <w:right w:val="none" w:sz="0" w:space="0" w:color="auto"/>
      </w:divBdr>
      <w:divsChild>
        <w:div w:id="1191341250">
          <w:marLeft w:val="0"/>
          <w:marRight w:val="0"/>
          <w:marTop w:val="0"/>
          <w:marBottom w:val="0"/>
          <w:divBdr>
            <w:top w:val="none" w:sz="0" w:space="0" w:color="auto"/>
            <w:left w:val="none" w:sz="0" w:space="0" w:color="auto"/>
            <w:bottom w:val="none" w:sz="0" w:space="0" w:color="auto"/>
            <w:right w:val="none" w:sz="0" w:space="0" w:color="auto"/>
          </w:divBdr>
        </w:div>
        <w:div w:id="1688210207">
          <w:marLeft w:val="0"/>
          <w:marRight w:val="0"/>
          <w:marTop w:val="0"/>
          <w:marBottom w:val="0"/>
          <w:divBdr>
            <w:top w:val="none" w:sz="0" w:space="0" w:color="auto"/>
            <w:left w:val="none" w:sz="0" w:space="0" w:color="auto"/>
            <w:bottom w:val="none" w:sz="0" w:space="0" w:color="auto"/>
            <w:right w:val="none" w:sz="0" w:space="0" w:color="auto"/>
          </w:divBdr>
        </w:div>
        <w:div w:id="956251336">
          <w:marLeft w:val="0"/>
          <w:marRight w:val="0"/>
          <w:marTop w:val="0"/>
          <w:marBottom w:val="0"/>
          <w:divBdr>
            <w:top w:val="none" w:sz="0" w:space="0" w:color="auto"/>
            <w:left w:val="none" w:sz="0" w:space="0" w:color="auto"/>
            <w:bottom w:val="none" w:sz="0" w:space="0" w:color="auto"/>
            <w:right w:val="none" w:sz="0" w:space="0" w:color="auto"/>
          </w:divBdr>
        </w:div>
        <w:div w:id="1485470591">
          <w:marLeft w:val="0"/>
          <w:marRight w:val="0"/>
          <w:marTop w:val="0"/>
          <w:marBottom w:val="0"/>
          <w:divBdr>
            <w:top w:val="none" w:sz="0" w:space="0" w:color="auto"/>
            <w:left w:val="none" w:sz="0" w:space="0" w:color="auto"/>
            <w:bottom w:val="none" w:sz="0" w:space="0" w:color="auto"/>
            <w:right w:val="none" w:sz="0" w:space="0" w:color="auto"/>
          </w:divBdr>
        </w:div>
        <w:div w:id="1421172500">
          <w:marLeft w:val="0"/>
          <w:marRight w:val="0"/>
          <w:marTop w:val="0"/>
          <w:marBottom w:val="0"/>
          <w:divBdr>
            <w:top w:val="none" w:sz="0" w:space="0" w:color="auto"/>
            <w:left w:val="none" w:sz="0" w:space="0" w:color="auto"/>
            <w:bottom w:val="none" w:sz="0" w:space="0" w:color="auto"/>
            <w:right w:val="none" w:sz="0" w:space="0" w:color="auto"/>
          </w:divBdr>
        </w:div>
      </w:divsChild>
    </w:div>
    <w:div w:id="889343111">
      <w:bodyDiv w:val="1"/>
      <w:marLeft w:val="0"/>
      <w:marRight w:val="0"/>
      <w:marTop w:val="0"/>
      <w:marBottom w:val="0"/>
      <w:divBdr>
        <w:top w:val="none" w:sz="0" w:space="0" w:color="auto"/>
        <w:left w:val="none" w:sz="0" w:space="0" w:color="auto"/>
        <w:bottom w:val="none" w:sz="0" w:space="0" w:color="auto"/>
        <w:right w:val="none" w:sz="0" w:space="0" w:color="auto"/>
      </w:divBdr>
    </w:div>
    <w:div w:id="993992039">
      <w:bodyDiv w:val="1"/>
      <w:marLeft w:val="0"/>
      <w:marRight w:val="0"/>
      <w:marTop w:val="0"/>
      <w:marBottom w:val="0"/>
      <w:divBdr>
        <w:top w:val="none" w:sz="0" w:space="0" w:color="auto"/>
        <w:left w:val="none" w:sz="0" w:space="0" w:color="auto"/>
        <w:bottom w:val="none" w:sz="0" w:space="0" w:color="auto"/>
        <w:right w:val="none" w:sz="0" w:space="0" w:color="auto"/>
      </w:divBdr>
    </w:div>
    <w:div w:id="1025860513">
      <w:bodyDiv w:val="1"/>
      <w:marLeft w:val="0"/>
      <w:marRight w:val="0"/>
      <w:marTop w:val="0"/>
      <w:marBottom w:val="0"/>
      <w:divBdr>
        <w:top w:val="none" w:sz="0" w:space="0" w:color="auto"/>
        <w:left w:val="none" w:sz="0" w:space="0" w:color="auto"/>
        <w:bottom w:val="none" w:sz="0" w:space="0" w:color="auto"/>
        <w:right w:val="none" w:sz="0" w:space="0" w:color="auto"/>
      </w:divBdr>
    </w:div>
    <w:div w:id="1055466300">
      <w:bodyDiv w:val="1"/>
      <w:marLeft w:val="0"/>
      <w:marRight w:val="0"/>
      <w:marTop w:val="0"/>
      <w:marBottom w:val="0"/>
      <w:divBdr>
        <w:top w:val="none" w:sz="0" w:space="0" w:color="auto"/>
        <w:left w:val="none" w:sz="0" w:space="0" w:color="auto"/>
        <w:bottom w:val="none" w:sz="0" w:space="0" w:color="auto"/>
        <w:right w:val="none" w:sz="0" w:space="0" w:color="auto"/>
      </w:divBdr>
    </w:div>
    <w:div w:id="1139953567">
      <w:bodyDiv w:val="1"/>
      <w:marLeft w:val="0"/>
      <w:marRight w:val="0"/>
      <w:marTop w:val="0"/>
      <w:marBottom w:val="0"/>
      <w:divBdr>
        <w:top w:val="none" w:sz="0" w:space="0" w:color="auto"/>
        <w:left w:val="none" w:sz="0" w:space="0" w:color="auto"/>
        <w:bottom w:val="none" w:sz="0" w:space="0" w:color="auto"/>
        <w:right w:val="none" w:sz="0" w:space="0" w:color="auto"/>
      </w:divBdr>
      <w:divsChild>
        <w:div w:id="1657492015">
          <w:marLeft w:val="0"/>
          <w:marRight w:val="0"/>
          <w:marTop w:val="0"/>
          <w:marBottom w:val="0"/>
          <w:divBdr>
            <w:top w:val="none" w:sz="0" w:space="0" w:color="auto"/>
            <w:left w:val="none" w:sz="0" w:space="0" w:color="auto"/>
            <w:bottom w:val="none" w:sz="0" w:space="0" w:color="auto"/>
            <w:right w:val="none" w:sz="0" w:space="0" w:color="auto"/>
          </w:divBdr>
        </w:div>
        <w:div w:id="2587933">
          <w:marLeft w:val="0"/>
          <w:marRight w:val="0"/>
          <w:marTop w:val="0"/>
          <w:marBottom w:val="0"/>
          <w:divBdr>
            <w:top w:val="none" w:sz="0" w:space="0" w:color="auto"/>
            <w:left w:val="none" w:sz="0" w:space="0" w:color="auto"/>
            <w:bottom w:val="none" w:sz="0" w:space="0" w:color="auto"/>
            <w:right w:val="none" w:sz="0" w:space="0" w:color="auto"/>
          </w:divBdr>
        </w:div>
        <w:div w:id="1977295743">
          <w:marLeft w:val="0"/>
          <w:marRight w:val="0"/>
          <w:marTop w:val="0"/>
          <w:marBottom w:val="0"/>
          <w:divBdr>
            <w:top w:val="none" w:sz="0" w:space="0" w:color="auto"/>
            <w:left w:val="none" w:sz="0" w:space="0" w:color="auto"/>
            <w:bottom w:val="none" w:sz="0" w:space="0" w:color="auto"/>
            <w:right w:val="none" w:sz="0" w:space="0" w:color="auto"/>
          </w:divBdr>
        </w:div>
        <w:div w:id="1372268785">
          <w:marLeft w:val="0"/>
          <w:marRight w:val="0"/>
          <w:marTop w:val="0"/>
          <w:marBottom w:val="0"/>
          <w:divBdr>
            <w:top w:val="none" w:sz="0" w:space="0" w:color="auto"/>
            <w:left w:val="none" w:sz="0" w:space="0" w:color="auto"/>
            <w:bottom w:val="none" w:sz="0" w:space="0" w:color="auto"/>
            <w:right w:val="none" w:sz="0" w:space="0" w:color="auto"/>
          </w:divBdr>
        </w:div>
        <w:div w:id="688532248">
          <w:marLeft w:val="0"/>
          <w:marRight w:val="0"/>
          <w:marTop w:val="0"/>
          <w:marBottom w:val="0"/>
          <w:divBdr>
            <w:top w:val="none" w:sz="0" w:space="0" w:color="auto"/>
            <w:left w:val="none" w:sz="0" w:space="0" w:color="auto"/>
            <w:bottom w:val="none" w:sz="0" w:space="0" w:color="auto"/>
            <w:right w:val="none" w:sz="0" w:space="0" w:color="auto"/>
          </w:divBdr>
        </w:div>
      </w:divsChild>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375696259">
      <w:bodyDiv w:val="1"/>
      <w:marLeft w:val="0"/>
      <w:marRight w:val="0"/>
      <w:marTop w:val="0"/>
      <w:marBottom w:val="0"/>
      <w:divBdr>
        <w:top w:val="none" w:sz="0" w:space="0" w:color="auto"/>
        <w:left w:val="none" w:sz="0" w:space="0" w:color="auto"/>
        <w:bottom w:val="none" w:sz="0" w:space="0" w:color="auto"/>
        <w:right w:val="none" w:sz="0" w:space="0" w:color="auto"/>
      </w:divBdr>
    </w:div>
    <w:div w:id="1456020643">
      <w:bodyDiv w:val="1"/>
      <w:marLeft w:val="0"/>
      <w:marRight w:val="0"/>
      <w:marTop w:val="0"/>
      <w:marBottom w:val="0"/>
      <w:divBdr>
        <w:top w:val="none" w:sz="0" w:space="0" w:color="auto"/>
        <w:left w:val="none" w:sz="0" w:space="0" w:color="auto"/>
        <w:bottom w:val="none" w:sz="0" w:space="0" w:color="auto"/>
        <w:right w:val="none" w:sz="0" w:space="0" w:color="auto"/>
      </w:divBdr>
    </w:div>
    <w:div w:id="1465342511">
      <w:bodyDiv w:val="1"/>
      <w:marLeft w:val="0"/>
      <w:marRight w:val="0"/>
      <w:marTop w:val="0"/>
      <w:marBottom w:val="0"/>
      <w:divBdr>
        <w:top w:val="none" w:sz="0" w:space="0" w:color="auto"/>
        <w:left w:val="none" w:sz="0" w:space="0" w:color="auto"/>
        <w:bottom w:val="none" w:sz="0" w:space="0" w:color="auto"/>
        <w:right w:val="none" w:sz="0" w:space="0" w:color="auto"/>
      </w:divBdr>
      <w:divsChild>
        <w:div w:id="536433372">
          <w:marLeft w:val="0"/>
          <w:marRight w:val="0"/>
          <w:marTop w:val="0"/>
          <w:marBottom w:val="0"/>
          <w:divBdr>
            <w:top w:val="none" w:sz="0" w:space="0" w:color="auto"/>
            <w:left w:val="none" w:sz="0" w:space="0" w:color="auto"/>
            <w:bottom w:val="none" w:sz="0" w:space="0" w:color="auto"/>
            <w:right w:val="none" w:sz="0" w:space="0" w:color="auto"/>
          </w:divBdr>
        </w:div>
        <w:div w:id="1728527052">
          <w:marLeft w:val="0"/>
          <w:marRight w:val="0"/>
          <w:marTop w:val="0"/>
          <w:marBottom w:val="0"/>
          <w:divBdr>
            <w:top w:val="none" w:sz="0" w:space="0" w:color="auto"/>
            <w:left w:val="none" w:sz="0" w:space="0" w:color="auto"/>
            <w:bottom w:val="none" w:sz="0" w:space="0" w:color="auto"/>
            <w:right w:val="none" w:sz="0" w:space="0" w:color="auto"/>
          </w:divBdr>
        </w:div>
        <w:div w:id="877623437">
          <w:marLeft w:val="0"/>
          <w:marRight w:val="0"/>
          <w:marTop w:val="0"/>
          <w:marBottom w:val="0"/>
          <w:divBdr>
            <w:top w:val="none" w:sz="0" w:space="0" w:color="auto"/>
            <w:left w:val="none" w:sz="0" w:space="0" w:color="auto"/>
            <w:bottom w:val="none" w:sz="0" w:space="0" w:color="auto"/>
            <w:right w:val="none" w:sz="0" w:space="0" w:color="auto"/>
          </w:divBdr>
        </w:div>
        <w:div w:id="1566447956">
          <w:marLeft w:val="0"/>
          <w:marRight w:val="0"/>
          <w:marTop w:val="0"/>
          <w:marBottom w:val="0"/>
          <w:divBdr>
            <w:top w:val="none" w:sz="0" w:space="0" w:color="auto"/>
            <w:left w:val="none" w:sz="0" w:space="0" w:color="auto"/>
            <w:bottom w:val="none" w:sz="0" w:space="0" w:color="auto"/>
            <w:right w:val="none" w:sz="0" w:space="0" w:color="auto"/>
          </w:divBdr>
        </w:div>
        <w:div w:id="190148894">
          <w:marLeft w:val="0"/>
          <w:marRight w:val="0"/>
          <w:marTop w:val="0"/>
          <w:marBottom w:val="0"/>
          <w:divBdr>
            <w:top w:val="none" w:sz="0" w:space="0" w:color="auto"/>
            <w:left w:val="none" w:sz="0" w:space="0" w:color="auto"/>
            <w:bottom w:val="none" w:sz="0" w:space="0" w:color="auto"/>
            <w:right w:val="none" w:sz="0" w:space="0" w:color="auto"/>
          </w:divBdr>
        </w:div>
        <w:div w:id="642853858">
          <w:marLeft w:val="0"/>
          <w:marRight w:val="0"/>
          <w:marTop w:val="0"/>
          <w:marBottom w:val="0"/>
          <w:divBdr>
            <w:top w:val="none" w:sz="0" w:space="0" w:color="auto"/>
            <w:left w:val="none" w:sz="0" w:space="0" w:color="auto"/>
            <w:bottom w:val="none" w:sz="0" w:space="0" w:color="auto"/>
            <w:right w:val="none" w:sz="0" w:space="0" w:color="auto"/>
          </w:divBdr>
        </w:div>
        <w:div w:id="203249004">
          <w:marLeft w:val="0"/>
          <w:marRight w:val="0"/>
          <w:marTop w:val="0"/>
          <w:marBottom w:val="0"/>
          <w:divBdr>
            <w:top w:val="none" w:sz="0" w:space="0" w:color="auto"/>
            <w:left w:val="none" w:sz="0" w:space="0" w:color="auto"/>
            <w:bottom w:val="none" w:sz="0" w:space="0" w:color="auto"/>
            <w:right w:val="none" w:sz="0" w:space="0" w:color="auto"/>
          </w:divBdr>
        </w:div>
        <w:div w:id="1043362833">
          <w:marLeft w:val="0"/>
          <w:marRight w:val="0"/>
          <w:marTop w:val="0"/>
          <w:marBottom w:val="0"/>
          <w:divBdr>
            <w:top w:val="none" w:sz="0" w:space="0" w:color="auto"/>
            <w:left w:val="none" w:sz="0" w:space="0" w:color="auto"/>
            <w:bottom w:val="none" w:sz="0" w:space="0" w:color="auto"/>
            <w:right w:val="none" w:sz="0" w:space="0" w:color="auto"/>
          </w:divBdr>
        </w:div>
        <w:div w:id="1510363542">
          <w:marLeft w:val="0"/>
          <w:marRight w:val="0"/>
          <w:marTop w:val="0"/>
          <w:marBottom w:val="0"/>
          <w:divBdr>
            <w:top w:val="none" w:sz="0" w:space="0" w:color="auto"/>
            <w:left w:val="none" w:sz="0" w:space="0" w:color="auto"/>
            <w:bottom w:val="none" w:sz="0" w:space="0" w:color="auto"/>
            <w:right w:val="none" w:sz="0" w:space="0" w:color="auto"/>
          </w:divBdr>
        </w:div>
        <w:div w:id="659584094">
          <w:marLeft w:val="0"/>
          <w:marRight w:val="0"/>
          <w:marTop w:val="0"/>
          <w:marBottom w:val="0"/>
          <w:divBdr>
            <w:top w:val="none" w:sz="0" w:space="0" w:color="auto"/>
            <w:left w:val="none" w:sz="0" w:space="0" w:color="auto"/>
            <w:bottom w:val="none" w:sz="0" w:space="0" w:color="auto"/>
            <w:right w:val="none" w:sz="0" w:space="0" w:color="auto"/>
          </w:divBdr>
        </w:div>
      </w:divsChild>
    </w:div>
    <w:div w:id="1485200846">
      <w:bodyDiv w:val="1"/>
      <w:marLeft w:val="0"/>
      <w:marRight w:val="0"/>
      <w:marTop w:val="0"/>
      <w:marBottom w:val="0"/>
      <w:divBdr>
        <w:top w:val="none" w:sz="0" w:space="0" w:color="auto"/>
        <w:left w:val="none" w:sz="0" w:space="0" w:color="auto"/>
        <w:bottom w:val="none" w:sz="0" w:space="0" w:color="auto"/>
        <w:right w:val="none" w:sz="0" w:space="0" w:color="auto"/>
      </w:divBdr>
    </w:div>
    <w:div w:id="1498811232">
      <w:bodyDiv w:val="1"/>
      <w:marLeft w:val="0"/>
      <w:marRight w:val="0"/>
      <w:marTop w:val="0"/>
      <w:marBottom w:val="0"/>
      <w:divBdr>
        <w:top w:val="none" w:sz="0" w:space="0" w:color="auto"/>
        <w:left w:val="none" w:sz="0" w:space="0" w:color="auto"/>
        <w:bottom w:val="none" w:sz="0" w:space="0" w:color="auto"/>
        <w:right w:val="none" w:sz="0" w:space="0" w:color="auto"/>
      </w:divBdr>
      <w:divsChild>
        <w:div w:id="1946692729">
          <w:marLeft w:val="0"/>
          <w:marRight w:val="0"/>
          <w:marTop w:val="0"/>
          <w:marBottom w:val="0"/>
          <w:divBdr>
            <w:top w:val="none" w:sz="0" w:space="0" w:color="auto"/>
            <w:left w:val="none" w:sz="0" w:space="0" w:color="auto"/>
            <w:bottom w:val="none" w:sz="0" w:space="0" w:color="auto"/>
            <w:right w:val="none" w:sz="0" w:space="0" w:color="auto"/>
          </w:divBdr>
        </w:div>
        <w:div w:id="887179909">
          <w:marLeft w:val="0"/>
          <w:marRight w:val="0"/>
          <w:marTop w:val="0"/>
          <w:marBottom w:val="0"/>
          <w:divBdr>
            <w:top w:val="none" w:sz="0" w:space="0" w:color="auto"/>
            <w:left w:val="none" w:sz="0" w:space="0" w:color="auto"/>
            <w:bottom w:val="none" w:sz="0" w:space="0" w:color="auto"/>
            <w:right w:val="none" w:sz="0" w:space="0" w:color="auto"/>
          </w:divBdr>
        </w:div>
        <w:div w:id="1867056948">
          <w:marLeft w:val="0"/>
          <w:marRight w:val="0"/>
          <w:marTop w:val="0"/>
          <w:marBottom w:val="0"/>
          <w:divBdr>
            <w:top w:val="none" w:sz="0" w:space="0" w:color="auto"/>
            <w:left w:val="none" w:sz="0" w:space="0" w:color="auto"/>
            <w:bottom w:val="none" w:sz="0" w:space="0" w:color="auto"/>
            <w:right w:val="none" w:sz="0" w:space="0" w:color="auto"/>
          </w:divBdr>
        </w:div>
        <w:div w:id="1483889105">
          <w:marLeft w:val="0"/>
          <w:marRight w:val="0"/>
          <w:marTop w:val="0"/>
          <w:marBottom w:val="0"/>
          <w:divBdr>
            <w:top w:val="none" w:sz="0" w:space="0" w:color="auto"/>
            <w:left w:val="none" w:sz="0" w:space="0" w:color="auto"/>
            <w:bottom w:val="none" w:sz="0" w:space="0" w:color="auto"/>
            <w:right w:val="none" w:sz="0" w:space="0" w:color="auto"/>
          </w:divBdr>
        </w:div>
      </w:divsChild>
    </w:div>
    <w:div w:id="1518228883">
      <w:bodyDiv w:val="1"/>
      <w:marLeft w:val="0"/>
      <w:marRight w:val="0"/>
      <w:marTop w:val="0"/>
      <w:marBottom w:val="0"/>
      <w:divBdr>
        <w:top w:val="none" w:sz="0" w:space="0" w:color="auto"/>
        <w:left w:val="none" w:sz="0" w:space="0" w:color="auto"/>
        <w:bottom w:val="none" w:sz="0" w:space="0" w:color="auto"/>
        <w:right w:val="none" w:sz="0" w:space="0" w:color="auto"/>
      </w:divBdr>
    </w:div>
    <w:div w:id="1639650977">
      <w:bodyDiv w:val="1"/>
      <w:marLeft w:val="0"/>
      <w:marRight w:val="0"/>
      <w:marTop w:val="0"/>
      <w:marBottom w:val="0"/>
      <w:divBdr>
        <w:top w:val="none" w:sz="0" w:space="0" w:color="auto"/>
        <w:left w:val="none" w:sz="0" w:space="0" w:color="auto"/>
        <w:bottom w:val="none" w:sz="0" w:space="0" w:color="auto"/>
        <w:right w:val="none" w:sz="0" w:space="0" w:color="auto"/>
      </w:divBdr>
    </w:div>
    <w:div w:id="1662661928">
      <w:bodyDiv w:val="1"/>
      <w:marLeft w:val="0"/>
      <w:marRight w:val="0"/>
      <w:marTop w:val="0"/>
      <w:marBottom w:val="0"/>
      <w:divBdr>
        <w:top w:val="none" w:sz="0" w:space="0" w:color="auto"/>
        <w:left w:val="none" w:sz="0" w:space="0" w:color="auto"/>
        <w:bottom w:val="none" w:sz="0" w:space="0" w:color="auto"/>
        <w:right w:val="none" w:sz="0" w:space="0" w:color="auto"/>
      </w:divBdr>
      <w:divsChild>
        <w:div w:id="1988120871">
          <w:marLeft w:val="0"/>
          <w:marRight w:val="0"/>
          <w:marTop w:val="0"/>
          <w:marBottom w:val="0"/>
          <w:divBdr>
            <w:top w:val="none" w:sz="0" w:space="0" w:color="auto"/>
            <w:left w:val="none" w:sz="0" w:space="0" w:color="auto"/>
            <w:bottom w:val="none" w:sz="0" w:space="0" w:color="auto"/>
            <w:right w:val="none" w:sz="0" w:space="0" w:color="auto"/>
          </w:divBdr>
        </w:div>
        <w:div w:id="1801455743">
          <w:marLeft w:val="0"/>
          <w:marRight w:val="0"/>
          <w:marTop w:val="0"/>
          <w:marBottom w:val="0"/>
          <w:divBdr>
            <w:top w:val="none" w:sz="0" w:space="0" w:color="auto"/>
            <w:left w:val="none" w:sz="0" w:space="0" w:color="auto"/>
            <w:bottom w:val="none" w:sz="0" w:space="0" w:color="auto"/>
            <w:right w:val="none" w:sz="0" w:space="0" w:color="auto"/>
          </w:divBdr>
        </w:div>
        <w:div w:id="1826706883">
          <w:marLeft w:val="0"/>
          <w:marRight w:val="0"/>
          <w:marTop w:val="0"/>
          <w:marBottom w:val="0"/>
          <w:divBdr>
            <w:top w:val="none" w:sz="0" w:space="0" w:color="auto"/>
            <w:left w:val="none" w:sz="0" w:space="0" w:color="auto"/>
            <w:bottom w:val="none" w:sz="0" w:space="0" w:color="auto"/>
            <w:right w:val="none" w:sz="0" w:space="0" w:color="auto"/>
          </w:divBdr>
        </w:div>
        <w:div w:id="306934194">
          <w:marLeft w:val="0"/>
          <w:marRight w:val="0"/>
          <w:marTop w:val="0"/>
          <w:marBottom w:val="0"/>
          <w:divBdr>
            <w:top w:val="none" w:sz="0" w:space="0" w:color="auto"/>
            <w:left w:val="none" w:sz="0" w:space="0" w:color="auto"/>
            <w:bottom w:val="none" w:sz="0" w:space="0" w:color="auto"/>
            <w:right w:val="none" w:sz="0" w:space="0" w:color="auto"/>
          </w:divBdr>
        </w:div>
      </w:divsChild>
    </w:div>
    <w:div w:id="1733651891">
      <w:bodyDiv w:val="1"/>
      <w:marLeft w:val="0"/>
      <w:marRight w:val="0"/>
      <w:marTop w:val="0"/>
      <w:marBottom w:val="0"/>
      <w:divBdr>
        <w:top w:val="none" w:sz="0" w:space="0" w:color="auto"/>
        <w:left w:val="none" w:sz="0" w:space="0" w:color="auto"/>
        <w:bottom w:val="none" w:sz="0" w:space="0" w:color="auto"/>
        <w:right w:val="none" w:sz="0" w:space="0" w:color="auto"/>
      </w:divBdr>
      <w:divsChild>
        <w:div w:id="1045980403">
          <w:marLeft w:val="0"/>
          <w:marRight w:val="0"/>
          <w:marTop w:val="0"/>
          <w:marBottom w:val="0"/>
          <w:divBdr>
            <w:top w:val="none" w:sz="0" w:space="0" w:color="auto"/>
            <w:left w:val="none" w:sz="0" w:space="0" w:color="auto"/>
            <w:bottom w:val="none" w:sz="0" w:space="0" w:color="auto"/>
            <w:right w:val="none" w:sz="0" w:space="0" w:color="auto"/>
          </w:divBdr>
        </w:div>
        <w:div w:id="1227492749">
          <w:marLeft w:val="0"/>
          <w:marRight w:val="0"/>
          <w:marTop w:val="0"/>
          <w:marBottom w:val="0"/>
          <w:divBdr>
            <w:top w:val="none" w:sz="0" w:space="0" w:color="auto"/>
            <w:left w:val="none" w:sz="0" w:space="0" w:color="auto"/>
            <w:bottom w:val="none" w:sz="0" w:space="0" w:color="auto"/>
            <w:right w:val="none" w:sz="0" w:space="0" w:color="auto"/>
          </w:divBdr>
          <w:divsChild>
            <w:div w:id="1872842750">
              <w:marLeft w:val="0"/>
              <w:marRight w:val="0"/>
              <w:marTop w:val="0"/>
              <w:marBottom w:val="0"/>
              <w:divBdr>
                <w:top w:val="none" w:sz="0" w:space="0" w:color="auto"/>
                <w:left w:val="none" w:sz="0" w:space="0" w:color="auto"/>
                <w:bottom w:val="none" w:sz="0" w:space="0" w:color="auto"/>
                <w:right w:val="none" w:sz="0" w:space="0" w:color="auto"/>
              </w:divBdr>
            </w:div>
            <w:div w:id="1718121085">
              <w:marLeft w:val="0"/>
              <w:marRight w:val="0"/>
              <w:marTop w:val="0"/>
              <w:marBottom w:val="0"/>
              <w:divBdr>
                <w:top w:val="none" w:sz="0" w:space="0" w:color="auto"/>
                <w:left w:val="none" w:sz="0" w:space="0" w:color="auto"/>
                <w:bottom w:val="none" w:sz="0" w:space="0" w:color="auto"/>
                <w:right w:val="none" w:sz="0" w:space="0" w:color="auto"/>
              </w:divBdr>
            </w:div>
            <w:div w:id="2024933048">
              <w:marLeft w:val="0"/>
              <w:marRight w:val="0"/>
              <w:marTop w:val="0"/>
              <w:marBottom w:val="0"/>
              <w:divBdr>
                <w:top w:val="none" w:sz="0" w:space="0" w:color="auto"/>
                <w:left w:val="none" w:sz="0" w:space="0" w:color="auto"/>
                <w:bottom w:val="none" w:sz="0" w:space="0" w:color="auto"/>
                <w:right w:val="none" w:sz="0" w:space="0" w:color="auto"/>
              </w:divBdr>
            </w:div>
          </w:divsChild>
        </w:div>
        <w:div w:id="1749185320">
          <w:marLeft w:val="0"/>
          <w:marRight w:val="0"/>
          <w:marTop w:val="0"/>
          <w:marBottom w:val="0"/>
          <w:divBdr>
            <w:top w:val="none" w:sz="0" w:space="0" w:color="auto"/>
            <w:left w:val="none" w:sz="0" w:space="0" w:color="auto"/>
            <w:bottom w:val="none" w:sz="0" w:space="0" w:color="auto"/>
            <w:right w:val="none" w:sz="0" w:space="0" w:color="auto"/>
          </w:divBdr>
          <w:divsChild>
            <w:div w:id="8715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0882">
      <w:bodyDiv w:val="1"/>
      <w:marLeft w:val="0"/>
      <w:marRight w:val="0"/>
      <w:marTop w:val="0"/>
      <w:marBottom w:val="0"/>
      <w:divBdr>
        <w:top w:val="none" w:sz="0" w:space="0" w:color="auto"/>
        <w:left w:val="none" w:sz="0" w:space="0" w:color="auto"/>
        <w:bottom w:val="none" w:sz="0" w:space="0" w:color="auto"/>
        <w:right w:val="none" w:sz="0" w:space="0" w:color="auto"/>
      </w:divBdr>
    </w:div>
    <w:div w:id="1922644137">
      <w:bodyDiv w:val="1"/>
      <w:marLeft w:val="0"/>
      <w:marRight w:val="0"/>
      <w:marTop w:val="0"/>
      <w:marBottom w:val="0"/>
      <w:divBdr>
        <w:top w:val="none" w:sz="0" w:space="0" w:color="auto"/>
        <w:left w:val="none" w:sz="0" w:space="0" w:color="auto"/>
        <w:bottom w:val="none" w:sz="0" w:space="0" w:color="auto"/>
        <w:right w:val="none" w:sz="0" w:space="0" w:color="auto"/>
      </w:divBdr>
      <w:divsChild>
        <w:div w:id="1741559259">
          <w:marLeft w:val="0"/>
          <w:marRight w:val="0"/>
          <w:marTop w:val="0"/>
          <w:marBottom w:val="0"/>
          <w:divBdr>
            <w:top w:val="none" w:sz="0" w:space="0" w:color="auto"/>
            <w:left w:val="none" w:sz="0" w:space="0" w:color="auto"/>
            <w:bottom w:val="none" w:sz="0" w:space="0" w:color="auto"/>
            <w:right w:val="none" w:sz="0" w:space="0" w:color="auto"/>
          </w:divBdr>
        </w:div>
        <w:div w:id="80567522">
          <w:marLeft w:val="0"/>
          <w:marRight w:val="0"/>
          <w:marTop w:val="0"/>
          <w:marBottom w:val="0"/>
          <w:divBdr>
            <w:top w:val="none" w:sz="0" w:space="0" w:color="auto"/>
            <w:left w:val="none" w:sz="0" w:space="0" w:color="auto"/>
            <w:bottom w:val="none" w:sz="0" w:space="0" w:color="auto"/>
            <w:right w:val="none" w:sz="0" w:space="0" w:color="auto"/>
          </w:divBdr>
        </w:div>
        <w:div w:id="2032488223">
          <w:marLeft w:val="0"/>
          <w:marRight w:val="0"/>
          <w:marTop w:val="0"/>
          <w:marBottom w:val="0"/>
          <w:divBdr>
            <w:top w:val="none" w:sz="0" w:space="0" w:color="auto"/>
            <w:left w:val="none" w:sz="0" w:space="0" w:color="auto"/>
            <w:bottom w:val="none" w:sz="0" w:space="0" w:color="auto"/>
            <w:right w:val="none" w:sz="0" w:space="0" w:color="auto"/>
          </w:divBdr>
        </w:div>
        <w:div w:id="2028553293">
          <w:marLeft w:val="0"/>
          <w:marRight w:val="0"/>
          <w:marTop w:val="0"/>
          <w:marBottom w:val="0"/>
          <w:divBdr>
            <w:top w:val="none" w:sz="0" w:space="0" w:color="auto"/>
            <w:left w:val="none" w:sz="0" w:space="0" w:color="auto"/>
            <w:bottom w:val="none" w:sz="0" w:space="0" w:color="auto"/>
            <w:right w:val="none" w:sz="0" w:space="0" w:color="auto"/>
          </w:divBdr>
        </w:div>
        <w:div w:id="1831170606">
          <w:marLeft w:val="0"/>
          <w:marRight w:val="0"/>
          <w:marTop w:val="0"/>
          <w:marBottom w:val="0"/>
          <w:divBdr>
            <w:top w:val="none" w:sz="0" w:space="0" w:color="auto"/>
            <w:left w:val="none" w:sz="0" w:space="0" w:color="auto"/>
            <w:bottom w:val="none" w:sz="0" w:space="0" w:color="auto"/>
            <w:right w:val="none" w:sz="0" w:space="0" w:color="auto"/>
          </w:divBdr>
        </w:div>
      </w:divsChild>
    </w:div>
    <w:div w:id="1972781195">
      <w:bodyDiv w:val="1"/>
      <w:marLeft w:val="0"/>
      <w:marRight w:val="0"/>
      <w:marTop w:val="0"/>
      <w:marBottom w:val="0"/>
      <w:divBdr>
        <w:top w:val="none" w:sz="0" w:space="0" w:color="auto"/>
        <w:left w:val="none" w:sz="0" w:space="0" w:color="auto"/>
        <w:bottom w:val="none" w:sz="0" w:space="0" w:color="auto"/>
        <w:right w:val="none" w:sz="0" w:space="0" w:color="auto"/>
      </w:divBdr>
    </w:div>
    <w:div w:id="2113628957">
      <w:bodyDiv w:val="1"/>
      <w:marLeft w:val="0"/>
      <w:marRight w:val="0"/>
      <w:marTop w:val="0"/>
      <w:marBottom w:val="0"/>
      <w:divBdr>
        <w:top w:val="none" w:sz="0" w:space="0" w:color="auto"/>
        <w:left w:val="none" w:sz="0" w:space="0" w:color="auto"/>
        <w:bottom w:val="none" w:sz="0" w:space="0" w:color="auto"/>
        <w:right w:val="none" w:sz="0" w:space="0" w:color="auto"/>
      </w:divBdr>
      <w:divsChild>
        <w:div w:id="1869445390">
          <w:marLeft w:val="0"/>
          <w:marRight w:val="0"/>
          <w:marTop w:val="0"/>
          <w:marBottom w:val="0"/>
          <w:divBdr>
            <w:top w:val="none" w:sz="0" w:space="0" w:color="auto"/>
            <w:left w:val="none" w:sz="0" w:space="0" w:color="auto"/>
            <w:bottom w:val="none" w:sz="0" w:space="0" w:color="auto"/>
            <w:right w:val="none" w:sz="0" w:space="0" w:color="auto"/>
          </w:divBdr>
        </w:div>
        <w:div w:id="708531786">
          <w:marLeft w:val="0"/>
          <w:marRight w:val="0"/>
          <w:marTop w:val="0"/>
          <w:marBottom w:val="0"/>
          <w:divBdr>
            <w:top w:val="none" w:sz="0" w:space="0" w:color="auto"/>
            <w:left w:val="none" w:sz="0" w:space="0" w:color="auto"/>
            <w:bottom w:val="none" w:sz="0" w:space="0" w:color="auto"/>
            <w:right w:val="none" w:sz="0" w:space="0" w:color="auto"/>
          </w:divBdr>
        </w:div>
        <w:div w:id="1757902195">
          <w:marLeft w:val="0"/>
          <w:marRight w:val="0"/>
          <w:marTop w:val="0"/>
          <w:marBottom w:val="0"/>
          <w:divBdr>
            <w:top w:val="none" w:sz="0" w:space="0" w:color="auto"/>
            <w:left w:val="none" w:sz="0" w:space="0" w:color="auto"/>
            <w:bottom w:val="none" w:sz="0" w:space="0" w:color="auto"/>
            <w:right w:val="none" w:sz="0" w:space="0" w:color="auto"/>
          </w:divBdr>
        </w:div>
        <w:div w:id="2037920652">
          <w:marLeft w:val="0"/>
          <w:marRight w:val="0"/>
          <w:marTop w:val="0"/>
          <w:marBottom w:val="0"/>
          <w:divBdr>
            <w:top w:val="none" w:sz="0" w:space="0" w:color="auto"/>
            <w:left w:val="none" w:sz="0" w:space="0" w:color="auto"/>
            <w:bottom w:val="none" w:sz="0" w:space="0" w:color="auto"/>
            <w:right w:val="none" w:sz="0" w:space="0" w:color="auto"/>
          </w:divBdr>
        </w:div>
        <w:div w:id="11240702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Documents/about/programs/health/protect/Ministerial_Order.pdf" TargetMode="External"/><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ildsafety.pmc.gov.au/what-we-do/national-principles-child-safe-organisations" TargetMode="External"/><Relationship Id="rId22" Type="http://schemas.openxmlformats.org/officeDocument/2006/relationships/diagramQuickStyle" Target="diagrams/quickStyle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B6113-EF91-408E-894E-C4B429101545}"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AU"/>
        </a:p>
      </dgm:t>
    </dgm:pt>
    <dgm:pt modelId="{D3D257F5-BC5C-440D-9FDA-C0917D6ADBF1}">
      <dgm:prSet phldrT="[Text]"/>
      <dgm:spPr/>
      <dgm:t>
        <a:bodyPr/>
        <a:lstStyle/>
        <a:p>
          <a:r>
            <a:rPr lang="en-AU"/>
            <a:t>Step 1</a:t>
          </a:r>
        </a:p>
      </dgm:t>
    </dgm:pt>
    <dgm:pt modelId="{B012136A-7079-4481-B41D-657C7E2A63CC}" type="parTrans" cxnId="{A7870E40-B409-40C2-A98E-19EFA751B15D}">
      <dgm:prSet/>
      <dgm:spPr/>
      <dgm:t>
        <a:bodyPr/>
        <a:lstStyle/>
        <a:p>
          <a:endParaRPr lang="en-AU"/>
        </a:p>
      </dgm:t>
    </dgm:pt>
    <dgm:pt modelId="{62B5F1C7-F228-48A2-A036-F7F095A53115}" type="sibTrans" cxnId="{A7870E40-B409-40C2-A98E-19EFA751B15D}">
      <dgm:prSet/>
      <dgm:spPr/>
      <dgm:t>
        <a:bodyPr/>
        <a:lstStyle/>
        <a:p>
          <a:endParaRPr lang="en-AU"/>
        </a:p>
      </dgm:t>
    </dgm:pt>
    <dgm:pt modelId="{36285C56-E0BF-4148-A7D1-4DB4AB049734}">
      <dgm:prSet phldrT="[Text]"/>
      <dgm:spPr/>
      <dgm:t>
        <a:bodyPr/>
        <a:lstStyle/>
        <a:p>
          <a:r>
            <a:rPr lang="en-GB"/>
            <a:t>If a child is at immediate risk of harm, immediate action must be taken to ensure their safety </a:t>
          </a:r>
          <a:endParaRPr lang="en-AU"/>
        </a:p>
      </dgm:t>
    </dgm:pt>
    <dgm:pt modelId="{E056A1E9-5656-475B-B321-E991A26ED799}" type="parTrans" cxnId="{F390AFE8-FB7D-44FE-A4B5-D73CC963BEA2}">
      <dgm:prSet/>
      <dgm:spPr/>
      <dgm:t>
        <a:bodyPr/>
        <a:lstStyle/>
        <a:p>
          <a:endParaRPr lang="en-AU"/>
        </a:p>
      </dgm:t>
    </dgm:pt>
    <dgm:pt modelId="{C8635D5E-27A5-4204-B042-9BCA2262442E}" type="sibTrans" cxnId="{F390AFE8-FB7D-44FE-A4B5-D73CC963BEA2}">
      <dgm:prSet/>
      <dgm:spPr/>
      <dgm:t>
        <a:bodyPr/>
        <a:lstStyle/>
        <a:p>
          <a:endParaRPr lang="en-AU"/>
        </a:p>
      </dgm:t>
    </dgm:pt>
    <dgm:pt modelId="{FA9120F6-B065-4127-829A-88ECB44E4E57}">
      <dgm:prSet phldrT="[Text]"/>
      <dgm:spPr/>
      <dgm:t>
        <a:bodyPr/>
        <a:lstStyle/>
        <a:p>
          <a:r>
            <a:rPr lang="en-AU"/>
            <a:t>Step 2</a:t>
          </a:r>
        </a:p>
      </dgm:t>
    </dgm:pt>
    <dgm:pt modelId="{6E5FA9E7-D5CF-4979-93BC-8C9FF9B56BDF}" type="parTrans" cxnId="{39F701FC-A606-4C1E-AD4F-FE0E0CB0E352}">
      <dgm:prSet/>
      <dgm:spPr/>
      <dgm:t>
        <a:bodyPr/>
        <a:lstStyle/>
        <a:p>
          <a:endParaRPr lang="en-AU"/>
        </a:p>
      </dgm:t>
    </dgm:pt>
    <dgm:pt modelId="{F4A3EDA1-6C38-478E-9E35-15B8CBE4AA91}" type="sibTrans" cxnId="{39F701FC-A606-4C1E-AD4F-FE0E0CB0E352}">
      <dgm:prSet/>
      <dgm:spPr/>
      <dgm:t>
        <a:bodyPr/>
        <a:lstStyle/>
        <a:p>
          <a:endParaRPr lang="en-AU"/>
        </a:p>
      </dgm:t>
    </dgm:pt>
    <dgm:pt modelId="{68F4FF83-0B00-466F-A568-198B0719EF31}">
      <dgm:prSet phldrT="[Text]"/>
      <dgm:spPr/>
      <dgm:t>
        <a:bodyPr/>
        <a:lstStyle/>
        <a:p>
          <a:r>
            <a:rPr lang="en-GB"/>
            <a:t>Make a report to the relevant child protection authority in line with mandatory reporting requirements and management team within WTS. </a:t>
          </a:r>
          <a:endParaRPr lang="en-AU"/>
        </a:p>
      </dgm:t>
    </dgm:pt>
    <dgm:pt modelId="{1A1020A3-D61F-447A-A419-BA8050670187}" type="parTrans" cxnId="{BC36306E-8658-48E5-855D-92F2A7990DCF}">
      <dgm:prSet/>
      <dgm:spPr/>
      <dgm:t>
        <a:bodyPr/>
        <a:lstStyle/>
        <a:p>
          <a:endParaRPr lang="en-AU"/>
        </a:p>
      </dgm:t>
    </dgm:pt>
    <dgm:pt modelId="{215ECB13-7D3F-4811-B293-818BA4C9799C}" type="sibTrans" cxnId="{BC36306E-8658-48E5-855D-92F2A7990DCF}">
      <dgm:prSet/>
      <dgm:spPr/>
      <dgm:t>
        <a:bodyPr/>
        <a:lstStyle/>
        <a:p>
          <a:endParaRPr lang="en-AU"/>
        </a:p>
      </dgm:t>
    </dgm:pt>
    <dgm:pt modelId="{98CE09D9-8065-43D3-B95C-8D88358E9B45}">
      <dgm:prSet phldrT="[Text]"/>
      <dgm:spPr/>
      <dgm:t>
        <a:bodyPr/>
        <a:lstStyle/>
        <a:p>
          <a:r>
            <a:rPr lang="en-AU"/>
            <a:t>Step 3</a:t>
          </a:r>
        </a:p>
      </dgm:t>
    </dgm:pt>
    <dgm:pt modelId="{CE018376-E60A-43CA-87A2-736E030248EF}" type="parTrans" cxnId="{D611A1EE-5C60-48FD-87AA-D368B92AE901}">
      <dgm:prSet/>
      <dgm:spPr/>
      <dgm:t>
        <a:bodyPr/>
        <a:lstStyle/>
        <a:p>
          <a:endParaRPr lang="en-AU"/>
        </a:p>
      </dgm:t>
    </dgm:pt>
    <dgm:pt modelId="{36928405-9A8F-4AD2-BA7F-173D8530DACB}" type="sibTrans" cxnId="{D611A1EE-5C60-48FD-87AA-D368B92AE901}">
      <dgm:prSet/>
      <dgm:spPr/>
      <dgm:t>
        <a:bodyPr/>
        <a:lstStyle/>
        <a:p>
          <a:endParaRPr lang="en-AU"/>
        </a:p>
      </dgm:t>
    </dgm:pt>
    <dgm:pt modelId="{FD9D8460-3656-4597-A0BC-6B813E500930}">
      <dgm:prSet phldrT="[Text]"/>
      <dgm:spPr/>
      <dgm:t>
        <a:bodyPr/>
        <a:lstStyle/>
        <a:p>
          <a:r>
            <a:rPr lang="en-GB"/>
            <a:t>Following consultation with the relevant Child Protection Agency or Police </a:t>
          </a:r>
          <a:endParaRPr lang="en-AU"/>
        </a:p>
      </dgm:t>
    </dgm:pt>
    <dgm:pt modelId="{F71C8A3C-E7C5-49CB-8517-8009D8FFEC35}" type="parTrans" cxnId="{CF1D79DC-24E1-407D-B9AC-2EEE7AF75912}">
      <dgm:prSet/>
      <dgm:spPr/>
      <dgm:t>
        <a:bodyPr/>
        <a:lstStyle/>
        <a:p>
          <a:endParaRPr lang="en-AU"/>
        </a:p>
      </dgm:t>
    </dgm:pt>
    <dgm:pt modelId="{37CE0506-4D69-4102-9E9E-2017DF3093D2}" type="sibTrans" cxnId="{CF1D79DC-24E1-407D-B9AC-2EEE7AF75912}">
      <dgm:prSet/>
      <dgm:spPr/>
      <dgm:t>
        <a:bodyPr/>
        <a:lstStyle/>
        <a:p>
          <a:endParaRPr lang="en-AU"/>
        </a:p>
      </dgm:t>
    </dgm:pt>
    <dgm:pt modelId="{9FF9C4E3-E6EE-4C17-AA68-73FBF2482F61}">
      <dgm:prSet phldrT="[Text]"/>
      <dgm:spPr/>
      <dgm:t>
        <a:bodyPr/>
        <a:lstStyle/>
        <a:p>
          <a:r>
            <a:rPr lang="en-AU"/>
            <a:t>Step 4</a:t>
          </a:r>
        </a:p>
      </dgm:t>
    </dgm:pt>
    <dgm:pt modelId="{94897233-2FB5-4F1D-9743-FC2DE866661B}" type="parTrans" cxnId="{EAE55175-454C-4CF6-9D9D-020C7A634ED3}">
      <dgm:prSet/>
      <dgm:spPr/>
      <dgm:t>
        <a:bodyPr/>
        <a:lstStyle/>
        <a:p>
          <a:endParaRPr lang="en-AU"/>
        </a:p>
      </dgm:t>
    </dgm:pt>
    <dgm:pt modelId="{40C9A043-684D-4C6C-96C5-0A0734C05576}" type="sibTrans" cxnId="{EAE55175-454C-4CF6-9D9D-020C7A634ED3}">
      <dgm:prSet/>
      <dgm:spPr/>
      <dgm:t>
        <a:bodyPr/>
        <a:lstStyle/>
        <a:p>
          <a:endParaRPr lang="en-AU"/>
        </a:p>
      </dgm:t>
    </dgm:pt>
    <dgm:pt modelId="{B6A70DC0-B346-43D0-99F6-776E766EADB4}">
      <dgm:prSet/>
      <dgm:spPr/>
      <dgm:t>
        <a:bodyPr/>
        <a:lstStyle/>
        <a:p>
          <a:r>
            <a:rPr lang="en-GB"/>
            <a:t>Maintain records of the report and follow up action using the WTS ‘Child Safe Register; including any supporting information, and store in a secure location on their student file. </a:t>
          </a:r>
          <a:endParaRPr lang="en-AU"/>
        </a:p>
      </dgm:t>
    </dgm:pt>
    <dgm:pt modelId="{AD5C0A60-82B5-4E21-A730-0AF4EE2276BD}" type="parTrans" cxnId="{E90033B8-CDD1-4357-95EB-1BA7BB7C08A9}">
      <dgm:prSet/>
      <dgm:spPr/>
      <dgm:t>
        <a:bodyPr/>
        <a:lstStyle/>
        <a:p>
          <a:endParaRPr lang="en-AU"/>
        </a:p>
      </dgm:t>
    </dgm:pt>
    <dgm:pt modelId="{67078E8D-D30B-4601-B9BF-68007C478F42}" type="sibTrans" cxnId="{E90033B8-CDD1-4357-95EB-1BA7BB7C08A9}">
      <dgm:prSet/>
      <dgm:spPr/>
      <dgm:t>
        <a:bodyPr/>
        <a:lstStyle/>
        <a:p>
          <a:endParaRPr lang="en-AU"/>
        </a:p>
      </dgm:t>
    </dgm:pt>
    <dgm:pt modelId="{4CC52324-1291-491B-AF90-24582B9A7CBC}">
      <dgm:prSet/>
      <dgm:spPr/>
      <dgm:t>
        <a:bodyPr/>
        <a:lstStyle/>
        <a:p>
          <a:r>
            <a:rPr lang="en-AU"/>
            <a:t>Step 5</a:t>
          </a:r>
        </a:p>
      </dgm:t>
    </dgm:pt>
    <dgm:pt modelId="{EF18CE8F-50C2-4F64-990A-D32F09023762}" type="parTrans" cxnId="{88E42D86-6047-441A-AEB5-79EB9ED606D4}">
      <dgm:prSet/>
      <dgm:spPr/>
      <dgm:t>
        <a:bodyPr/>
        <a:lstStyle/>
        <a:p>
          <a:endParaRPr lang="en-AU"/>
        </a:p>
      </dgm:t>
    </dgm:pt>
    <dgm:pt modelId="{3D29EF11-F195-4D6D-BB01-6F3592F7B418}" type="sibTrans" cxnId="{88E42D86-6047-441A-AEB5-79EB9ED606D4}">
      <dgm:prSet/>
      <dgm:spPr/>
      <dgm:t>
        <a:bodyPr/>
        <a:lstStyle/>
        <a:p>
          <a:endParaRPr lang="en-AU"/>
        </a:p>
      </dgm:t>
    </dgm:pt>
    <dgm:pt modelId="{D9EF5091-17F0-4D2B-9852-A506BDB1C78E}">
      <dgm:prSet/>
      <dgm:spPr/>
      <dgm:t>
        <a:bodyPr/>
        <a:lstStyle/>
        <a:p>
          <a:r>
            <a:rPr lang="en-GB"/>
            <a:t>The relevant manager will put appropriate ongoing support in place for the child for their ongoing safety and welfare. This may include developing a safety plan for the child and referral to wellbeing professionals. </a:t>
          </a:r>
          <a:endParaRPr lang="en-AU"/>
        </a:p>
      </dgm:t>
    </dgm:pt>
    <dgm:pt modelId="{E7CAC13F-65FB-4DB3-8463-FF4CC0C8FB15}" type="parTrans" cxnId="{851B9F30-ECE0-4AD8-B3C4-84C10E029D00}">
      <dgm:prSet/>
      <dgm:spPr/>
      <dgm:t>
        <a:bodyPr/>
        <a:lstStyle/>
        <a:p>
          <a:endParaRPr lang="en-AU"/>
        </a:p>
      </dgm:t>
    </dgm:pt>
    <dgm:pt modelId="{80A86508-9481-4C47-929F-A8A078C1CE31}" type="sibTrans" cxnId="{851B9F30-ECE0-4AD8-B3C4-84C10E029D00}">
      <dgm:prSet/>
      <dgm:spPr/>
      <dgm:t>
        <a:bodyPr/>
        <a:lstStyle/>
        <a:p>
          <a:endParaRPr lang="en-AU"/>
        </a:p>
      </dgm:t>
    </dgm:pt>
    <dgm:pt modelId="{B7DD024C-8F62-449A-A279-E32ECAB95F6C}" type="pres">
      <dgm:prSet presAssocID="{D10B6113-EF91-408E-894E-C4B429101545}" presName="linearFlow" presStyleCnt="0">
        <dgm:presLayoutVars>
          <dgm:dir/>
          <dgm:animLvl val="lvl"/>
          <dgm:resizeHandles val="exact"/>
        </dgm:presLayoutVars>
      </dgm:prSet>
      <dgm:spPr/>
    </dgm:pt>
    <dgm:pt modelId="{96195475-8158-4727-868F-935C7AE30ECC}" type="pres">
      <dgm:prSet presAssocID="{D3D257F5-BC5C-440D-9FDA-C0917D6ADBF1}" presName="composite" presStyleCnt="0"/>
      <dgm:spPr/>
    </dgm:pt>
    <dgm:pt modelId="{FC8E1FB8-0C99-419C-AAE3-137F97BE9623}" type="pres">
      <dgm:prSet presAssocID="{D3D257F5-BC5C-440D-9FDA-C0917D6ADBF1}" presName="parTx" presStyleLbl="node1" presStyleIdx="0" presStyleCnt="5">
        <dgm:presLayoutVars>
          <dgm:chMax val="0"/>
          <dgm:chPref val="0"/>
          <dgm:bulletEnabled val="1"/>
        </dgm:presLayoutVars>
      </dgm:prSet>
      <dgm:spPr/>
    </dgm:pt>
    <dgm:pt modelId="{C64A6A30-7EBC-4544-98E8-690C21CB7583}" type="pres">
      <dgm:prSet presAssocID="{D3D257F5-BC5C-440D-9FDA-C0917D6ADBF1}" presName="parSh" presStyleLbl="node1" presStyleIdx="0" presStyleCnt="5"/>
      <dgm:spPr/>
    </dgm:pt>
    <dgm:pt modelId="{961E2D2F-F355-4921-A7BC-7571F0D98303}" type="pres">
      <dgm:prSet presAssocID="{D3D257F5-BC5C-440D-9FDA-C0917D6ADBF1}" presName="desTx" presStyleLbl="fgAcc1" presStyleIdx="0" presStyleCnt="5">
        <dgm:presLayoutVars>
          <dgm:bulletEnabled val="1"/>
        </dgm:presLayoutVars>
      </dgm:prSet>
      <dgm:spPr/>
    </dgm:pt>
    <dgm:pt modelId="{52220E69-AC6C-4254-8986-933F0344D408}" type="pres">
      <dgm:prSet presAssocID="{62B5F1C7-F228-48A2-A036-F7F095A53115}" presName="sibTrans" presStyleLbl="sibTrans2D1" presStyleIdx="0" presStyleCnt="4"/>
      <dgm:spPr/>
    </dgm:pt>
    <dgm:pt modelId="{A3AE8E56-0682-412B-99EF-240B2DFD483B}" type="pres">
      <dgm:prSet presAssocID="{62B5F1C7-F228-48A2-A036-F7F095A53115}" presName="connTx" presStyleLbl="sibTrans2D1" presStyleIdx="0" presStyleCnt="4"/>
      <dgm:spPr/>
    </dgm:pt>
    <dgm:pt modelId="{479B907E-2544-4B63-BE1F-806657597102}" type="pres">
      <dgm:prSet presAssocID="{FA9120F6-B065-4127-829A-88ECB44E4E57}" presName="composite" presStyleCnt="0"/>
      <dgm:spPr/>
    </dgm:pt>
    <dgm:pt modelId="{20145D8B-0589-42D2-91F7-4BD49C6C967F}" type="pres">
      <dgm:prSet presAssocID="{FA9120F6-B065-4127-829A-88ECB44E4E57}" presName="parTx" presStyleLbl="node1" presStyleIdx="0" presStyleCnt="5">
        <dgm:presLayoutVars>
          <dgm:chMax val="0"/>
          <dgm:chPref val="0"/>
          <dgm:bulletEnabled val="1"/>
        </dgm:presLayoutVars>
      </dgm:prSet>
      <dgm:spPr/>
    </dgm:pt>
    <dgm:pt modelId="{3331EE89-FA8C-4E8F-B175-A56ED4950924}" type="pres">
      <dgm:prSet presAssocID="{FA9120F6-B065-4127-829A-88ECB44E4E57}" presName="parSh" presStyleLbl="node1" presStyleIdx="1" presStyleCnt="5"/>
      <dgm:spPr/>
    </dgm:pt>
    <dgm:pt modelId="{089671F5-239B-4759-9886-EE19E4DA55B8}" type="pres">
      <dgm:prSet presAssocID="{FA9120F6-B065-4127-829A-88ECB44E4E57}" presName="desTx" presStyleLbl="fgAcc1" presStyleIdx="1" presStyleCnt="5">
        <dgm:presLayoutVars>
          <dgm:bulletEnabled val="1"/>
        </dgm:presLayoutVars>
      </dgm:prSet>
      <dgm:spPr/>
    </dgm:pt>
    <dgm:pt modelId="{8DEC1F59-C051-4C74-9DE5-AD6033B3444A}" type="pres">
      <dgm:prSet presAssocID="{F4A3EDA1-6C38-478E-9E35-15B8CBE4AA91}" presName="sibTrans" presStyleLbl="sibTrans2D1" presStyleIdx="1" presStyleCnt="4"/>
      <dgm:spPr/>
    </dgm:pt>
    <dgm:pt modelId="{8328A4A8-5B45-4323-9B9D-94E54A0153C5}" type="pres">
      <dgm:prSet presAssocID="{F4A3EDA1-6C38-478E-9E35-15B8CBE4AA91}" presName="connTx" presStyleLbl="sibTrans2D1" presStyleIdx="1" presStyleCnt="4"/>
      <dgm:spPr/>
    </dgm:pt>
    <dgm:pt modelId="{7224F483-4AA7-4FCD-9B13-8819A1FE141D}" type="pres">
      <dgm:prSet presAssocID="{98CE09D9-8065-43D3-B95C-8D88358E9B45}" presName="composite" presStyleCnt="0"/>
      <dgm:spPr/>
    </dgm:pt>
    <dgm:pt modelId="{6D971BEB-A8B2-4622-AA19-E2607928AE36}" type="pres">
      <dgm:prSet presAssocID="{98CE09D9-8065-43D3-B95C-8D88358E9B45}" presName="parTx" presStyleLbl="node1" presStyleIdx="1" presStyleCnt="5">
        <dgm:presLayoutVars>
          <dgm:chMax val="0"/>
          <dgm:chPref val="0"/>
          <dgm:bulletEnabled val="1"/>
        </dgm:presLayoutVars>
      </dgm:prSet>
      <dgm:spPr/>
    </dgm:pt>
    <dgm:pt modelId="{3996CBDF-631E-4526-B5E3-ED28C2A5EBB5}" type="pres">
      <dgm:prSet presAssocID="{98CE09D9-8065-43D3-B95C-8D88358E9B45}" presName="parSh" presStyleLbl="node1" presStyleIdx="2" presStyleCnt="5"/>
      <dgm:spPr/>
    </dgm:pt>
    <dgm:pt modelId="{40C884A5-4738-4615-886D-67C83F0E3A38}" type="pres">
      <dgm:prSet presAssocID="{98CE09D9-8065-43D3-B95C-8D88358E9B45}" presName="desTx" presStyleLbl="fgAcc1" presStyleIdx="2" presStyleCnt="5">
        <dgm:presLayoutVars>
          <dgm:bulletEnabled val="1"/>
        </dgm:presLayoutVars>
      </dgm:prSet>
      <dgm:spPr/>
    </dgm:pt>
    <dgm:pt modelId="{1E9B4967-C939-427C-8E4C-F2A860737988}" type="pres">
      <dgm:prSet presAssocID="{36928405-9A8F-4AD2-BA7F-173D8530DACB}" presName="sibTrans" presStyleLbl="sibTrans2D1" presStyleIdx="2" presStyleCnt="4"/>
      <dgm:spPr/>
    </dgm:pt>
    <dgm:pt modelId="{5B0A04A9-9F7B-44C3-83AE-6B778CA87BC7}" type="pres">
      <dgm:prSet presAssocID="{36928405-9A8F-4AD2-BA7F-173D8530DACB}" presName="connTx" presStyleLbl="sibTrans2D1" presStyleIdx="2" presStyleCnt="4"/>
      <dgm:spPr/>
    </dgm:pt>
    <dgm:pt modelId="{2DB0340F-5277-42A5-92C1-0E390DDAFF4A}" type="pres">
      <dgm:prSet presAssocID="{9FF9C4E3-E6EE-4C17-AA68-73FBF2482F61}" presName="composite" presStyleCnt="0"/>
      <dgm:spPr/>
    </dgm:pt>
    <dgm:pt modelId="{291042B9-C1B0-45B5-9D0A-82ADE042E027}" type="pres">
      <dgm:prSet presAssocID="{9FF9C4E3-E6EE-4C17-AA68-73FBF2482F61}" presName="parTx" presStyleLbl="node1" presStyleIdx="2" presStyleCnt="5">
        <dgm:presLayoutVars>
          <dgm:chMax val="0"/>
          <dgm:chPref val="0"/>
          <dgm:bulletEnabled val="1"/>
        </dgm:presLayoutVars>
      </dgm:prSet>
      <dgm:spPr/>
    </dgm:pt>
    <dgm:pt modelId="{3FE76394-FAB8-41C8-A745-61A2B37F3C19}" type="pres">
      <dgm:prSet presAssocID="{9FF9C4E3-E6EE-4C17-AA68-73FBF2482F61}" presName="parSh" presStyleLbl="node1" presStyleIdx="3" presStyleCnt="5"/>
      <dgm:spPr/>
    </dgm:pt>
    <dgm:pt modelId="{18E8C451-3746-42E3-B52B-D6DDFD682250}" type="pres">
      <dgm:prSet presAssocID="{9FF9C4E3-E6EE-4C17-AA68-73FBF2482F61}" presName="desTx" presStyleLbl="fgAcc1" presStyleIdx="3" presStyleCnt="5">
        <dgm:presLayoutVars>
          <dgm:bulletEnabled val="1"/>
        </dgm:presLayoutVars>
      </dgm:prSet>
      <dgm:spPr/>
    </dgm:pt>
    <dgm:pt modelId="{580BA98B-34AA-496E-B80E-D3A545929541}" type="pres">
      <dgm:prSet presAssocID="{40C9A043-684D-4C6C-96C5-0A0734C05576}" presName="sibTrans" presStyleLbl="sibTrans2D1" presStyleIdx="3" presStyleCnt="4"/>
      <dgm:spPr/>
    </dgm:pt>
    <dgm:pt modelId="{6AB63967-4328-4B4B-A946-5C45D77CC93D}" type="pres">
      <dgm:prSet presAssocID="{40C9A043-684D-4C6C-96C5-0A0734C05576}" presName="connTx" presStyleLbl="sibTrans2D1" presStyleIdx="3" presStyleCnt="4"/>
      <dgm:spPr/>
    </dgm:pt>
    <dgm:pt modelId="{C5952318-3863-4C21-8FAB-9335808E944A}" type="pres">
      <dgm:prSet presAssocID="{4CC52324-1291-491B-AF90-24582B9A7CBC}" presName="composite" presStyleCnt="0"/>
      <dgm:spPr/>
    </dgm:pt>
    <dgm:pt modelId="{3160C47B-B79F-4C11-BB77-EB35C2CA75E8}" type="pres">
      <dgm:prSet presAssocID="{4CC52324-1291-491B-AF90-24582B9A7CBC}" presName="parTx" presStyleLbl="node1" presStyleIdx="3" presStyleCnt="5">
        <dgm:presLayoutVars>
          <dgm:chMax val="0"/>
          <dgm:chPref val="0"/>
          <dgm:bulletEnabled val="1"/>
        </dgm:presLayoutVars>
      </dgm:prSet>
      <dgm:spPr/>
    </dgm:pt>
    <dgm:pt modelId="{584966F0-53A0-4CD6-BA7D-00E2D9838A02}" type="pres">
      <dgm:prSet presAssocID="{4CC52324-1291-491B-AF90-24582B9A7CBC}" presName="parSh" presStyleLbl="node1" presStyleIdx="4" presStyleCnt="5"/>
      <dgm:spPr/>
    </dgm:pt>
    <dgm:pt modelId="{09840101-2A20-48A4-B2E5-B99540B6D3B2}" type="pres">
      <dgm:prSet presAssocID="{4CC52324-1291-491B-AF90-24582B9A7CBC}" presName="desTx" presStyleLbl="fgAcc1" presStyleIdx="4" presStyleCnt="5">
        <dgm:presLayoutVars>
          <dgm:bulletEnabled val="1"/>
        </dgm:presLayoutVars>
      </dgm:prSet>
      <dgm:spPr/>
    </dgm:pt>
  </dgm:ptLst>
  <dgm:cxnLst>
    <dgm:cxn modelId="{0C0E4B02-3449-4E46-9B61-ED5997BA4C57}" type="presOf" srcId="{36285C56-E0BF-4148-A7D1-4DB4AB049734}" destId="{961E2D2F-F355-4921-A7BC-7571F0D98303}" srcOrd="0" destOrd="0" presId="urn:microsoft.com/office/officeart/2005/8/layout/process3"/>
    <dgm:cxn modelId="{A22BC205-8FB5-4351-BDEA-C6033BE16C67}" type="presOf" srcId="{4CC52324-1291-491B-AF90-24582B9A7CBC}" destId="{584966F0-53A0-4CD6-BA7D-00E2D9838A02}" srcOrd="1" destOrd="0" presId="urn:microsoft.com/office/officeart/2005/8/layout/process3"/>
    <dgm:cxn modelId="{E0C0DF0E-1CC7-4E4D-A99D-EEDFB7208AA9}" type="presOf" srcId="{FD9D8460-3656-4597-A0BC-6B813E500930}" destId="{40C884A5-4738-4615-886D-67C83F0E3A38}" srcOrd="0" destOrd="0" presId="urn:microsoft.com/office/officeart/2005/8/layout/process3"/>
    <dgm:cxn modelId="{270B8D11-EF0E-4C99-8E92-828D50DE0484}" type="presOf" srcId="{36928405-9A8F-4AD2-BA7F-173D8530DACB}" destId="{1E9B4967-C939-427C-8E4C-F2A860737988}" srcOrd="0" destOrd="0" presId="urn:microsoft.com/office/officeart/2005/8/layout/process3"/>
    <dgm:cxn modelId="{6EFC6018-13DD-4818-BBFE-58E8938416D6}" type="presOf" srcId="{68F4FF83-0B00-466F-A568-198B0719EF31}" destId="{089671F5-239B-4759-9886-EE19E4DA55B8}" srcOrd="0" destOrd="0" presId="urn:microsoft.com/office/officeart/2005/8/layout/process3"/>
    <dgm:cxn modelId="{A6AEC31D-BBDB-4E6B-A232-13EED8F0BF9A}" type="presOf" srcId="{40C9A043-684D-4C6C-96C5-0A0734C05576}" destId="{580BA98B-34AA-496E-B80E-D3A545929541}" srcOrd="0" destOrd="0" presId="urn:microsoft.com/office/officeart/2005/8/layout/process3"/>
    <dgm:cxn modelId="{2F9EAE20-F677-4E1F-AF55-A6F59E407E41}" type="presOf" srcId="{4CC52324-1291-491B-AF90-24582B9A7CBC}" destId="{3160C47B-B79F-4C11-BB77-EB35C2CA75E8}" srcOrd="0" destOrd="0" presId="urn:microsoft.com/office/officeart/2005/8/layout/process3"/>
    <dgm:cxn modelId="{45E0AF26-8310-4675-B411-6A2C3155661F}" type="presOf" srcId="{D10B6113-EF91-408E-894E-C4B429101545}" destId="{B7DD024C-8F62-449A-A279-E32ECAB95F6C}" srcOrd="0" destOrd="0" presId="urn:microsoft.com/office/officeart/2005/8/layout/process3"/>
    <dgm:cxn modelId="{851B9F30-ECE0-4AD8-B3C4-84C10E029D00}" srcId="{4CC52324-1291-491B-AF90-24582B9A7CBC}" destId="{D9EF5091-17F0-4D2B-9852-A506BDB1C78E}" srcOrd="0" destOrd="0" parTransId="{E7CAC13F-65FB-4DB3-8463-FF4CC0C8FB15}" sibTransId="{80A86508-9481-4C47-929F-A8A078C1CE31}"/>
    <dgm:cxn modelId="{A7870E40-B409-40C2-A98E-19EFA751B15D}" srcId="{D10B6113-EF91-408E-894E-C4B429101545}" destId="{D3D257F5-BC5C-440D-9FDA-C0917D6ADBF1}" srcOrd="0" destOrd="0" parTransId="{B012136A-7079-4481-B41D-657C7E2A63CC}" sibTransId="{62B5F1C7-F228-48A2-A036-F7F095A53115}"/>
    <dgm:cxn modelId="{D8FD4140-8E6F-411E-9927-A7CA532B8C30}" type="presOf" srcId="{F4A3EDA1-6C38-478E-9E35-15B8CBE4AA91}" destId="{8328A4A8-5B45-4323-9B9D-94E54A0153C5}" srcOrd="1" destOrd="0" presId="urn:microsoft.com/office/officeart/2005/8/layout/process3"/>
    <dgm:cxn modelId="{E4142967-B7EC-4137-8482-8E635866A281}" type="presOf" srcId="{62B5F1C7-F228-48A2-A036-F7F095A53115}" destId="{A3AE8E56-0682-412B-99EF-240B2DFD483B}" srcOrd="1" destOrd="0" presId="urn:microsoft.com/office/officeart/2005/8/layout/process3"/>
    <dgm:cxn modelId="{2F9F054C-E3F8-4498-8CC3-71C461C7B2EE}" type="presOf" srcId="{FA9120F6-B065-4127-829A-88ECB44E4E57}" destId="{3331EE89-FA8C-4E8F-B175-A56ED4950924}" srcOrd="1" destOrd="0" presId="urn:microsoft.com/office/officeart/2005/8/layout/process3"/>
    <dgm:cxn modelId="{BC36306E-8658-48E5-855D-92F2A7990DCF}" srcId="{FA9120F6-B065-4127-829A-88ECB44E4E57}" destId="{68F4FF83-0B00-466F-A568-198B0719EF31}" srcOrd="0" destOrd="0" parTransId="{1A1020A3-D61F-447A-A419-BA8050670187}" sibTransId="{215ECB13-7D3F-4811-B293-818BA4C9799C}"/>
    <dgm:cxn modelId="{B57BCF50-0F40-46B6-A788-6DCEA6C9F1DF}" type="presOf" srcId="{FA9120F6-B065-4127-829A-88ECB44E4E57}" destId="{20145D8B-0589-42D2-91F7-4BD49C6C967F}" srcOrd="0" destOrd="0" presId="urn:microsoft.com/office/officeart/2005/8/layout/process3"/>
    <dgm:cxn modelId="{EAE55175-454C-4CF6-9D9D-020C7A634ED3}" srcId="{D10B6113-EF91-408E-894E-C4B429101545}" destId="{9FF9C4E3-E6EE-4C17-AA68-73FBF2482F61}" srcOrd="3" destOrd="0" parTransId="{94897233-2FB5-4F1D-9743-FC2DE866661B}" sibTransId="{40C9A043-684D-4C6C-96C5-0A0734C05576}"/>
    <dgm:cxn modelId="{35410E84-39EC-4C9B-B2D6-52BC8E81A387}" type="presOf" srcId="{B6A70DC0-B346-43D0-99F6-776E766EADB4}" destId="{18E8C451-3746-42E3-B52B-D6DDFD682250}" srcOrd="0" destOrd="0" presId="urn:microsoft.com/office/officeart/2005/8/layout/process3"/>
    <dgm:cxn modelId="{88E42D86-6047-441A-AEB5-79EB9ED606D4}" srcId="{D10B6113-EF91-408E-894E-C4B429101545}" destId="{4CC52324-1291-491B-AF90-24582B9A7CBC}" srcOrd="4" destOrd="0" parTransId="{EF18CE8F-50C2-4F64-990A-D32F09023762}" sibTransId="{3D29EF11-F195-4D6D-BB01-6F3592F7B418}"/>
    <dgm:cxn modelId="{5AEB0DA4-38F3-4440-B370-C775923C284D}" type="presOf" srcId="{36928405-9A8F-4AD2-BA7F-173D8530DACB}" destId="{5B0A04A9-9F7B-44C3-83AE-6B778CA87BC7}" srcOrd="1" destOrd="0" presId="urn:microsoft.com/office/officeart/2005/8/layout/process3"/>
    <dgm:cxn modelId="{1B3911AB-68E9-4577-AE4D-5DC885838D21}" type="presOf" srcId="{9FF9C4E3-E6EE-4C17-AA68-73FBF2482F61}" destId="{3FE76394-FAB8-41C8-A745-61A2B37F3C19}" srcOrd="1" destOrd="0" presId="urn:microsoft.com/office/officeart/2005/8/layout/process3"/>
    <dgm:cxn modelId="{0A4B01B4-38B2-48C1-A285-22A33FB8FFA1}" type="presOf" srcId="{D3D257F5-BC5C-440D-9FDA-C0917D6ADBF1}" destId="{FC8E1FB8-0C99-419C-AAE3-137F97BE9623}" srcOrd="0" destOrd="0" presId="urn:microsoft.com/office/officeart/2005/8/layout/process3"/>
    <dgm:cxn modelId="{E90033B8-CDD1-4357-95EB-1BA7BB7C08A9}" srcId="{9FF9C4E3-E6EE-4C17-AA68-73FBF2482F61}" destId="{B6A70DC0-B346-43D0-99F6-776E766EADB4}" srcOrd="0" destOrd="0" parTransId="{AD5C0A60-82B5-4E21-A730-0AF4EE2276BD}" sibTransId="{67078E8D-D30B-4601-B9BF-68007C478F42}"/>
    <dgm:cxn modelId="{A6B376BC-EDCC-479D-B3FD-D8BBD7B9FF89}" type="presOf" srcId="{9FF9C4E3-E6EE-4C17-AA68-73FBF2482F61}" destId="{291042B9-C1B0-45B5-9D0A-82ADE042E027}" srcOrd="0" destOrd="0" presId="urn:microsoft.com/office/officeart/2005/8/layout/process3"/>
    <dgm:cxn modelId="{5BE710C7-6E22-4839-BB84-02905F1FEA19}" type="presOf" srcId="{98CE09D9-8065-43D3-B95C-8D88358E9B45}" destId="{3996CBDF-631E-4526-B5E3-ED28C2A5EBB5}" srcOrd="1" destOrd="0" presId="urn:microsoft.com/office/officeart/2005/8/layout/process3"/>
    <dgm:cxn modelId="{38C4E6C7-4F8C-4BE3-ACDF-B5145A4E956B}" type="presOf" srcId="{62B5F1C7-F228-48A2-A036-F7F095A53115}" destId="{52220E69-AC6C-4254-8986-933F0344D408}" srcOrd="0" destOrd="0" presId="urn:microsoft.com/office/officeart/2005/8/layout/process3"/>
    <dgm:cxn modelId="{1A2CF4C8-4066-439A-B50D-DB13901F4089}" type="presOf" srcId="{D3D257F5-BC5C-440D-9FDA-C0917D6ADBF1}" destId="{C64A6A30-7EBC-4544-98E8-690C21CB7583}" srcOrd="1" destOrd="0" presId="urn:microsoft.com/office/officeart/2005/8/layout/process3"/>
    <dgm:cxn modelId="{1E1F92CB-42C7-41D6-9A2C-475E156E24BB}" type="presOf" srcId="{98CE09D9-8065-43D3-B95C-8D88358E9B45}" destId="{6D971BEB-A8B2-4622-AA19-E2607928AE36}" srcOrd="0" destOrd="0" presId="urn:microsoft.com/office/officeart/2005/8/layout/process3"/>
    <dgm:cxn modelId="{C1054CD0-C0B1-4DB5-91A7-1CE97BD17538}" type="presOf" srcId="{F4A3EDA1-6C38-478E-9E35-15B8CBE4AA91}" destId="{8DEC1F59-C051-4C74-9DE5-AD6033B3444A}" srcOrd="0" destOrd="0" presId="urn:microsoft.com/office/officeart/2005/8/layout/process3"/>
    <dgm:cxn modelId="{3A8697DA-0457-4C81-B089-F27E8421C8A0}" type="presOf" srcId="{40C9A043-684D-4C6C-96C5-0A0734C05576}" destId="{6AB63967-4328-4B4B-A946-5C45D77CC93D}" srcOrd="1" destOrd="0" presId="urn:microsoft.com/office/officeart/2005/8/layout/process3"/>
    <dgm:cxn modelId="{CF1D79DC-24E1-407D-B9AC-2EEE7AF75912}" srcId="{98CE09D9-8065-43D3-B95C-8D88358E9B45}" destId="{FD9D8460-3656-4597-A0BC-6B813E500930}" srcOrd="0" destOrd="0" parTransId="{F71C8A3C-E7C5-49CB-8517-8009D8FFEC35}" sibTransId="{37CE0506-4D69-4102-9E9E-2017DF3093D2}"/>
    <dgm:cxn modelId="{01DF13E1-7B4C-4E65-B0E7-620B5F85F824}" type="presOf" srcId="{D9EF5091-17F0-4D2B-9852-A506BDB1C78E}" destId="{09840101-2A20-48A4-B2E5-B99540B6D3B2}" srcOrd="0" destOrd="0" presId="urn:microsoft.com/office/officeart/2005/8/layout/process3"/>
    <dgm:cxn modelId="{F390AFE8-FB7D-44FE-A4B5-D73CC963BEA2}" srcId="{D3D257F5-BC5C-440D-9FDA-C0917D6ADBF1}" destId="{36285C56-E0BF-4148-A7D1-4DB4AB049734}" srcOrd="0" destOrd="0" parTransId="{E056A1E9-5656-475B-B321-E991A26ED799}" sibTransId="{C8635D5E-27A5-4204-B042-9BCA2262442E}"/>
    <dgm:cxn modelId="{D611A1EE-5C60-48FD-87AA-D368B92AE901}" srcId="{D10B6113-EF91-408E-894E-C4B429101545}" destId="{98CE09D9-8065-43D3-B95C-8D88358E9B45}" srcOrd="2" destOrd="0" parTransId="{CE018376-E60A-43CA-87A2-736E030248EF}" sibTransId="{36928405-9A8F-4AD2-BA7F-173D8530DACB}"/>
    <dgm:cxn modelId="{39F701FC-A606-4C1E-AD4F-FE0E0CB0E352}" srcId="{D10B6113-EF91-408E-894E-C4B429101545}" destId="{FA9120F6-B065-4127-829A-88ECB44E4E57}" srcOrd="1" destOrd="0" parTransId="{6E5FA9E7-D5CF-4979-93BC-8C9FF9B56BDF}" sibTransId="{F4A3EDA1-6C38-478E-9E35-15B8CBE4AA91}"/>
    <dgm:cxn modelId="{F356B014-E073-41CD-83C2-518BE256E500}" type="presParOf" srcId="{B7DD024C-8F62-449A-A279-E32ECAB95F6C}" destId="{96195475-8158-4727-868F-935C7AE30ECC}" srcOrd="0" destOrd="0" presId="urn:microsoft.com/office/officeart/2005/8/layout/process3"/>
    <dgm:cxn modelId="{6EFA9ECC-A8F0-4DAB-B356-41ACE99023E2}" type="presParOf" srcId="{96195475-8158-4727-868F-935C7AE30ECC}" destId="{FC8E1FB8-0C99-419C-AAE3-137F97BE9623}" srcOrd="0" destOrd="0" presId="urn:microsoft.com/office/officeart/2005/8/layout/process3"/>
    <dgm:cxn modelId="{D4D8EE0D-F63B-4137-9AE0-DD6ECEE0F0D6}" type="presParOf" srcId="{96195475-8158-4727-868F-935C7AE30ECC}" destId="{C64A6A30-7EBC-4544-98E8-690C21CB7583}" srcOrd="1" destOrd="0" presId="urn:microsoft.com/office/officeart/2005/8/layout/process3"/>
    <dgm:cxn modelId="{D1D6E310-A5A9-4CB9-AC3C-83C45B867F1F}" type="presParOf" srcId="{96195475-8158-4727-868F-935C7AE30ECC}" destId="{961E2D2F-F355-4921-A7BC-7571F0D98303}" srcOrd="2" destOrd="0" presId="urn:microsoft.com/office/officeart/2005/8/layout/process3"/>
    <dgm:cxn modelId="{9010B1A8-3DA2-4572-B9A7-46A6347D0639}" type="presParOf" srcId="{B7DD024C-8F62-449A-A279-E32ECAB95F6C}" destId="{52220E69-AC6C-4254-8986-933F0344D408}" srcOrd="1" destOrd="0" presId="urn:microsoft.com/office/officeart/2005/8/layout/process3"/>
    <dgm:cxn modelId="{63E75D0A-EDC6-474D-B6D5-3914B8BE25CD}" type="presParOf" srcId="{52220E69-AC6C-4254-8986-933F0344D408}" destId="{A3AE8E56-0682-412B-99EF-240B2DFD483B}" srcOrd="0" destOrd="0" presId="urn:microsoft.com/office/officeart/2005/8/layout/process3"/>
    <dgm:cxn modelId="{E9FABC96-2566-488A-B44F-F636DAAD3B97}" type="presParOf" srcId="{B7DD024C-8F62-449A-A279-E32ECAB95F6C}" destId="{479B907E-2544-4B63-BE1F-806657597102}" srcOrd="2" destOrd="0" presId="urn:microsoft.com/office/officeart/2005/8/layout/process3"/>
    <dgm:cxn modelId="{B8AF3BBE-7CAA-4ACA-AEEE-9F57893C4C7C}" type="presParOf" srcId="{479B907E-2544-4B63-BE1F-806657597102}" destId="{20145D8B-0589-42D2-91F7-4BD49C6C967F}" srcOrd="0" destOrd="0" presId="urn:microsoft.com/office/officeart/2005/8/layout/process3"/>
    <dgm:cxn modelId="{1C892B27-6A2C-4C07-898D-172707479106}" type="presParOf" srcId="{479B907E-2544-4B63-BE1F-806657597102}" destId="{3331EE89-FA8C-4E8F-B175-A56ED4950924}" srcOrd="1" destOrd="0" presId="urn:microsoft.com/office/officeart/2005/8/layout/process3"/>
    <dgm:cxn modelId="{11856557-4F03-477A-B719-4ED3B9DED59C}" type="presParOf" srcId="{479B907E-2544-4B63-BE1F-806657597102}" destId="{089671F5-239B-4759-9886-EE19E4DA55B8}" srcOrd="2" destOrd="0" presId="urn:microsoft.com/office/officeart/2005/8/layout/process3"/>
    <dgm:cxn modelId="{3A740021-E021-4D00-B834-931F3988D84B}" type="presParOf" srcId="{B7DD024C-8F62-449A-A279-E32ECAB95F6C}" destId="{8DEC1F59-C051-4C74-9DE5-AD6033B3444A}" srcOrd="3" destOrd="0" presId="urn:microsoft.com/office/officeart/2005/8/layout/process3"/>
    <dgm:cxn modelId="{C590B397-2A1A-41BC-95E6-A36DB5C9F762}" type="presParOf" srcId="{8DEC1F59-C051-4C74-9DE5-AD6033B3444A}" destId="{8328A4A8-5B45-4323-9B9D-94E54A0153C5}" srcOrd="0" destOrd="0" presId="urn:microsoft.com/office/officeart/2005/8/layout/process3"/>
    <dgm:cxn modelId="{9AA2788C-960B-42D1-BF9D-7186A724FB07}" type="presParOf" srcId="{B7DD024C-8F62-449A-A279-E32ECAB95F6C}" destId="{7224F483-4AA7-4FCD-9B13-8819A1FE141D}" srcOrd="4" destOrd="0" presId="urn:microsoft.com/office/officeart/2005/8/layout/process3"/>
    <dgm:cxn modelId="{D7628766-03F4-4DA6-B491-4AC0453725DD}" type="presParOf" srcId="{7224F483-4AA7-4FCD-9B13-8819A1FE141D}" destId="{6D971BEB-A8B2-4622-AA19-E2607928AE36}" srcOrd="0" destOrd="0" presId="urn:microsoft.com/office/officeart/2005/8/layout/process3"/>
    <dgm:cxn modelId="{A403CF9D-B081-4404-9203-29047CE1D28A}" type="presParOf" srcId="{7224F483-4AA7-4FCD-9B13-8819A1FE141D}" destId="{3996CBDF-631E-4526-B5E3-ED28C2A5EBB5}" srcOrd="1" destOrd="0" presId="urn:microsoft.com/office/officeart/2005/8/layout/process3"/>
    <dgm:cxn modelId="{B8120C05-51C1-4A2B-A914-F3830DAEC260}" type="presParOf" srcId="{7224F483-4AA7-4FCD-9B13-8819A1FE141D}" destId="{40C884A5-4738-4615-886D-67C83F0E3A38}" srcOrd="2" destOrd="0" presId="urn:microsoft.com/office/officeart/2005/8/layout/process3"/>
    <dgm:cxn modelId="{7465F5F9-D2D8-4631-ABC5-AA6DF57A11A5}" type="presParOf" srcId="{B7DD024C-8F62-449A-A279-E32ECAB95F6C}" destId="{1E9B4967-C939-427C-8E4C-F2A860737988}" srcOrd="5" destOrd="0" presId="urn:microsoft.com/office/officeart/2005/8/layout/process3"/>
    <dgm:cxn modelId="{A00B93C2-294A-4C7F-A006-15A803016B7A}" type="presParOf" srcId="{1E9B4967-C939-427C-8E4C-F2A860737988}" destId="{5B0A04A9-9F7B-44C3-83AE-6B778CA87BC7}" srcOrd="0" destOrd="0" presId="urn:microsoft.com/office/officeart/2005/8/layout/process3"/>
    <dgm:cxn modelId="{84FE7FD3-F26F-48BA-8D8C-B7C1CAF390C0}" type="presParOf" srcId="{B7DD024C-8F62-449A-A279-E32ECAB95F6C}" destId="{2DB0340F-5277-42A5-92C1-0E390DDAFF4A}" srcOrd="6" destOrd="0" presId="urn:microsoft.com/office/officeart/2005/8/layout/process3"/>
    <dgm:cxn modelId="{0E5CB0ED-9EC6-4644-B67A-6FFA68066EA1}" type="presParOf" srcId="{2DB0340F-5277-42A5-92C1-0E390DDAFF4A}" destId="{291042B9-C1B0-45B5-9D0A-82ADE042E027}" srcOrd="0" destOrd="0" presId="urn:microsoft.com/office/officeart/2005/8/layout/process3"/>
    <dgm:cxn modelId="{B737B65E-18FE-496F-AE92-385B88FE3407}" type="presParOf" srcId="{2DB0340F-5277-42A5-92C1-0E390DDAFF4A}" destId="{3FE76394-FAB8-41C8-A745-61A2B37F3C19}" srcOrd="1" destOrd="0" presId="urn:microsoft.com/office/officeart/2005/8/layout/process3"/>
    <dgm:cxn modelId="{20F9D403-72BF-487E-A766-1DFDA397F8FC}" type="presParOf" srcId="{2DB0340F-5277-42A5-92C1-0E390DDAFF4A}" destId="{18E8C451-3746-42E3-B52B-D6DDFD682250}" srcOrd="2" destOrd="0" presId="urn:microsoft.com/office/officeart/2005/8/layout/process3"/>
    <dgm:cxn modelId="{59BFEC15-1660-4403-ADF7-E44DFADE6C90}" type="presParOf" srcId="{B7DD024C-8F62-449A-A279-E32ECAB95F6C}" destId="{580BA98B-34AA-496E-B80E-D3A545929541}" srcOrd="7" destOrd="0" presId="urn:microsoft.com/office/officeart/2005/8/layout/process3"/>
    <dgm:cxn modelId="{5D277355-07C7-4909-9287-36F32F8C4275}" type="presParOf" srcId="{580BA98B-34AA-496E-B80E-D3A545929541}" destId="{6AB63967-4328-4B4B-A946-5C45D77CC93D}" srcOrd="0" destOrd="0" presId="urn:microsoft.com/office/officeart/2005/8/layout/process3"/>
    <dgm:cxn modelId="{E91898CB-CB97-422C-88A5-C82C5A0FEB1C}" type="presParOf" srcId="{B7DD024C-8F62-449A-A279-E32ECAB95F6C}" destId="{C5952318-3863-4C21-8FAB-9335808E944A}" srcOrd="8" destOrd="0" presId="urn:microsoft.com/office/officeart/2005/8/layout/process3"/>
    <dgm:cxn modelId="{524DAF6D-76F1-4C40-B593-22DF60EF5F83}" type="presParOf" srcId="{C5952318-3863-4C21-8FAB-9335808E944A}" destId="{3160C47B-B79F-4C11-BB77-EB35C2CA75E8}" srcOrd="0" destOrd="0" presId="urn:microsoft.com/office/officeart/2005/8/layout/process3"/>
    <dgm:cxn modelId="{C3EDB59F-FBB5-4BE7-BE6E-044DA0AEDB4F}" type="presParOf" srcId="{C5952318-3863-4C21-8FAB-9335808E944A}" destId="{584966F0-53A0-4CD6-BA7D-00E2D9838A02}" srcOrd="1" destOrd="0" presId="urn:microsoft.com/office/officeart/2005/8/layout/process3"/>
    <dgm:cxn modelId="{A69DC7F5-1A7A-42FC-B753-ECD66E796C7E}" type="presParOf" srcId="{C5952318-3863-4C21-8FAB-9335808E944A}" destId="{09840101-2A20-48A4-B2E5-B99540B6D3B2}"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A6A30-7EBC-4544-98E8-690C21CB7583}">
      <dsp:nvSpPr>
        <dsp:cNvPr id="0" name=""/>
        <dsp:cNvSpPr/>
      </dsp:nvSpPr>
      <dsp:spPr>
        <a:xfrm>
          <a:off x="3713" y="131943"/>
          <a:ext cx="837885" cy="302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AU" sz="700" kern="1200"/>
            <a:t>Step 1</a:t>
          </a:r>
        </a:p>
      </dsp:txBody>
      <dsp:txXfrm>
        <a:off x="3713" y="131943"/>
        <a:ext cx="837885" cy="201600"/>
      </dsp:txXfrm>
    </dsp:sp>
    <dsp:sp modelId="{961E2D2F-F355-4921-A7BC-7571F0D98303}">
      <dsp:nvSpPr>
        <dsp:cNvPr id="0" name=""/>
        <dsp:cNvSpPr/>
      </dsp:nvSpPr>
      <dsp:spPr>
        <a:xfrm>
          <a:off x="175328" y="333543"/>
          <a:ext cx="837885" cy="16395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If a child is at immediate risk of harm, immediate action must be taken to ensure their safety </a:t>
          </a:r>
          <a:endParaRPr lang="en-AU" sz="700" kern="1200"/>
        </a:p>
      </dsp:txBody>
      <dsp:txXfrm>
        <a:off x="199869" y="358084"/>
        <a:ext cx="788803" cy="1590456"/>
      </dsp:txXfrm>
    </dsp:sp>
    <dsp:sp modelId="{52220E69-AC6C-4254-8986-933F0344D408}">
      <dsp:nvSpPr>
        <dsp:cNvPr id="0" name=""/>
        <dsp:cNvSpPr/>
      </dsp:nvSpPr>
      <dsp:spPr>
        <a:xfrm>
          <a:off x="968620" y="128438"/>
          <a:ext cx="269283" cy="2086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968620" y="170160"/>
        <a:ext cx="206700" cy="125165"/>
      </dsp:txXfrm>
    </dsp:sp>
    <dsp:sp modelId="{3331EE89-FA8C-4E8F-B175-A56ED4950924}">
      <dsp:nvSpPr>
        <dsp:cNvPr id="0" name=""/>
        <dsp:cNvSpPr/>
      </dsp:nvSpPr>
      <dsp:spPr>
        <a:xfrm>
          <a:off x="1349681" y="131943"/>
          <a:ext cx="837885" cy="302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AU" sz="700" kern="1200"/>
            <a:t>Step 2</a:t>
          </a:r>
        </a:p>
      </dsp:txBody>
      <dsp:txXfrm>
        <a:off x="1349681" y="131943"/>
        <a:ext cx="837885" cy="201600"/>
      </dsp:txXfrm>
    </dsp:sp>
    <dsp:sp modelId="{089671F5-239B-4759-9886-EE19E4DA55B8}">
      <dsp:nvSpPr>
        <dsp:cNvPr id="0" name=""/>
        <dsp:cNvSpPr/>
      </dsp:nvSpPr>
      <dsp:spPr>
        <a:xfrm>
          <a:off x="1521296" y="333543"/>
          <a:ext cx="837885" cy="16395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Make a report to the relevant child protection authority in line with mandatory reporting requirements and management team within WTS. </a:t>
          </a:r>
          <a:endParaRPr lang="en-AU" sz="700" kern="1200"/>
        </a:p>
      </dsp:txBody>
      <dsp:txXfrm>
        <a:off x="1545837" y="358084"/>
        <a:ext cx="788803" cy="1590456"/>
      </dsp:txXfrm>
    </dsp:sp>
    <dsp:sp modelId="{8DEC1F59-C051-4C74-9DE5-AD6033B3444A}">
      <dsp:nvSpPr>
        <dsp:cNvPr id="0" name=""/>
        <dsp:cNvSpPr/>
      </dsp:nvSpPr>
      <dsp:spPr>
        <a:xfrm>
          <a:off x="2314587" y="128438"/>
          <a:ext cx="269283" cy="2086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2314587" y="170160"/>
        <a:ext cx="206700" cy="125165"/>
      </dsp:txXfrm>
    </dsp:sp>
    <dsp:sp modelId="{3996CBDF-631E-4526-B5E3-ED28C2A5EBB5}">
      <dsp:nvSpPr>
        <dsp:cNvPr id="0" name=""/>
        <dsp:cNvSpPr/>
      </dsp:nvSpPr>
      <dsp:spPr>
        <a:xfrm>
          <a:off x="2695649" y="131943"/>
          <a:ext cx="837885" cy="302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AU" sz="700" kern="1200"/>
            <a:t>Step 3</a:t>
          </a:r>
        </a:p>
      </dsp:txBody>
      <dsp:txXfrm>
        <a:off x="2695649" y="131943"/>
        <a:ext cx="837885" cy="201600"/>
      </dsp:txXfrm>
    </dsp:sp>
    <dsp:sp modelId="{40C884A5-4738-4615-886D-67C83F0E3A38}">
      <dsp:nvSpPr>
        <dsp:cNvPr id="0" name=""/>
        <dsp:cNvSpPr/>
      </dsp:nvSpPr>
      <dsp:spPr>
        <a:xfrm>
          <a:off x="2867264" y="333543"/>
          <a:ext cx="837885" cy="16395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Following consultation with the relevant Child Protection Agency or Police </a:t>
          </a:r>
          <a:endParaRPr lang="en-AU" sz="700" kern="1200"/>
        </a:p>
      </dsp:txBody>
      <dsp:txXfrm>
        <a:off x="2891805" y="358084"/>
        <a:ext cx="788803" cy="1590456"/>
      </dsp:txXfrm>
    </dsp:sp>
    <dsp:sp modelId="{1E9B4967-C939-427C-8E4C-F2A860737988}">
      <dsp:nvSpPr>
        <dsp:cNvPr id="0" name=""/>
        <dsp:cNvSpPr/>
      </dsp:nvSpPr>
      <dsp:spPr>
        <a:xfrm>
          <a:off x="3660555" y="128438"/>
          <a:ext cx="269283" cy="2086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3660555" y="170160"/>
        <a:ext cx="206700" cy="125165"/>
      </dsp:txXfrm>
    </dsp:sp>
    <dsp:sp modelId="{3FE76394-FAB8-41C8-A745-61A2B37F3C19}">
      <dsp:nvSpPr>
        <dsp:cNvPr id="0" name=""/>
        <dsp:cNvSpPr/>
      </dsp:nvSpPr>
      <dsp:spPr>
        <a:xfrm>
          <a:off x="4041617" y="131943"/>
          <a:ext cx="837885" cy="302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AU" sz="700" kern="1200"/>
            <a:t>Step 4</a:t>
          </a:r>
        </a:p>
      </dsp:txBody>
      <dsp:txXfrm>
        <a:off x="4041617" y="131943"/>
        <a:ext cx="837885" cy="201600"/>
      </dsp:txXfrm>
    </dsp:sp>
    <dsp:sp modelId="{18E8C451-3746-42E3-B52B-D6DDFD682250}">
      <dsp:nvSpPr>
        <dsp:cNvPr id="0" name=""/>
        <dsp:cNvSpPr/>
      </dsp:nvSpPr>
      <dsp:spPr>
        <a:xfrm>
          <a:off x="4213232" y="333543"/>
          <a:ext cx="837885" cy="16395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Maintain records of the report and follow up action using the WTS ‘Child Safe Register; including any supporting information, and store in a secure location on their student file. </a:t>
          </a:r>
          <a:endParaRPr lang="en-AU" sz="700" kern="1200"/>
        </a:p>
      </dsp:txBody>
      <dsp:txXfrm>
        <a:off x="4237773" y="358084"/>
        <a:ext cx="788803" cy="1590456"/>
      </dsp:txXfrm>
    </dsp:sp>
    <dsp:sp modelId="{580BA98B-34AA-496E-B80E-D3A545929541}">
      <dsp:nvSpPr>
        <dsp:cNvPr id="0" name=""/>
        <dsp:cNvSpPr/>
      </dsp:nvSpPr>
      <dsp:spPr>
        <a:xfrm>
          <a:off x="5006523" y="128438"/>
          <a:ext cx="269283" cy="2086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5006523" y="170160"/>
        <a:ext cx="206700" cy="125165"/>
      </dsp:txXfrm>
    </dsp:sp>
    <dsp:sp modelId="{584966F0-53A0-4CD6-BA7D-00E2D9838A02}">
      <dsp:nvSpPr>
        <dsp:cNvPr id="0" name=""/>
        <dsp:cNvSpPr/>
      </dsp:nvSpPr>
      <dsp:spPr>
        <a:xfrm>
          <a:off x="5387585" y="131943"/>
          <a:ext cx="837885" cy="302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AU" sz="700" kern="1200"/>
            <a:t>Step 5</a:t>
          </a:r>
        </a:p>
      </dsp:txBody>
      <dsp:txXfrm>
        <a:off x="5387585" y="131943"/>
        <a:ext cx="837885" cy="201600"/>
      </dsp:txXfrm>
    </dsp:sp>
    <dsp:sp modelId="{09840101-2A20-48A4-B2E5-B99540B6D3B2}">
      <dsp:nvSpPr>
        <dsp:cNvPr id="0" name=""/>
        <dsp:cNvSpPr/>
      </dsp:nvSpPr>
      <dsp:spPr>
        <a:xfrm>
          <a:off x="5559200" y="333543"/>
          <a:ext cx="837885" cy="16395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The relevant manager will put appropriate ongoing support in place for the child for their ongoing safety and welfare. This may include developing a safety plan for the child and referral to wellbeing professionals. </a:t>
          </a:r>
          <a:endParaRPr lang="en-AU" sz="700" kern="1200"/>
        </a:p>
      </dsp:txBody>
      <dsp:txXfrm>
        <a:off x="5583741" y="358084"/>
        <a:ext cx="788803" cy="159045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9830e05-6cad-4528-84e2-c5f1b3a66688" xsi:nil="true"/>
    <lcf76f155ced4ddcb4097134ff3c332f xmlns="0bf02c7c-d0bb-496b-8484-3f66fc47cc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EC4D5A00AE5644B462A10BA81238F9" ma:contentTypeVersion="12" ma:contentTypeDescription="Create a new document." ma:contentTypeScope="" ma:versionID="4fd649de2611cd09e9ed905299648356">
  <xsd:schema xmlns:xsd="http://www.w3.org/2001/XMLSchema" xmlns:xs="http://www.w3.org/2001/XMLSchema" xmlns:p="http://schemas.microsoft.com/office/2006/metadata/properties" xmlns:ns2="0bf02c7c-d0bb-496b-8484-3f66fc47cc5e" xmlns:ns3="99830e05-6cad-4528-84e2-c5f1b3a66688" targetNamespace="http://schemas.microsoft.com/office/2006/metadata/properties" ma:root="true" ma:fieldsID="5af1ff48e76c6c7b583ad4f21a044153" ns2:_="" ns3:_="">
    <xsd:import namespace="0bf02c7c-d0bb-496b-8484-3f66fc47cc5e"/>
    <xsd:import namespace="99830e05-6cad-4528-84e2-c5f1b3a666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02c7c-d0bb-496b-8484-3f66fc47c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d408d34-c21c-49a2-9690-c50ceb6934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830e05-6cad-4528-84e2-c5f1b3a6668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786abaf-d1f7-40c0-a961-b9a01350721f}" ma:internalName="TaxCatchAll" ma:showField="CatchAllData" ma:web="99830e05-6cad-4528-84e2-c5f1b3a66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99830e05-6cad-4528-84e2-c5f1b3a66688"/>
    <ds:schemaRef ds:uri="0bf02c7c-d0bb-496b-8484-3f66fc47cc5e"/>
  </ds:schemaRefs>
</ds:datastoreItem>
</file>

<file path=customXml/itemProps3.xml><?xml version="1.0" encoding="utf-8"?>
<ds:datastoreItem xmlns:ds="http://schemas.openxmlformats.org/officeDocument/2006/customXml" ds:itemID="{22EDA4F5-B769-4163-A003-A6927BE81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02c7c-d0bb-496b-8484-3f66fc47cc5e"/>
    <ds:schemaRef ds:uri="99830e05-6cad-4528-84e2-c5f1b3a66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3737</Words>
  <Characters>21301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Billimoria, David P</dc:creator>
  <cp:keywords/>
  <dc:description/>
  <cp:lastModifiedBy>Irene Wong</cp:lastModifiedBy>
  <cp:revision>3</cp:revision>
  <cp:lastPrinted>2022-03-29T00:32:00Z</cp:lastPrinted>
  <dcterms:created xsi:type="dcterms:W3CDTF">2023-07-11T03:01:00Z</dcterms:created>
  <dcterms:modified xsi:type="dcterms:W3CDTF">2023-07-11T03:14:00Z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0x01010058EC4D5A00AE5644B462A10BA81238F9</vt:lpwstr>
  </property>
  <property fmtid="{D5CDD505-2E9C-101B-9397-08002B2CF9AE}" pid="3" name="DET_EDRMS_RCSTaxHTField0">
    <vt:lpwstr>13.1.2 Internal Policy|ad985a07-89db-41e4-84da-e1a6cef79014</vt:lpwstr>
  </property>
  <property fmtid="{D5CDD505-2E9C-101B-9397-08002B2CF9AE}" pid="4" name="DET_EDRMS_RCS">
    <vt:lpwstr>10;#13.1.2 Internal Policy|ad985a07-89db-41e4-84da-e1a6cef79014</vt:lpwstr>
  </property>
  <property fmtid="{D5CDD505-2E9C-101B-9397-08002B2CF9AE}" pid="5" name="TaxCatchAll">
    <vt:lpwstr>10;#13.1.2 Internal Policy|ad985a07-89db-41e4-84da-e1a6cef79014</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y fmtid="{D5CDD505-2E9C-101B-9397-08002B2CF9AE}" pid="10" name="MediaServiceImageTags">
    <vt:lpwstr/>
  </property>
</Properties>
</file>